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6.0 -->
  <w:body>
    <w:p w:rsidR="001A51A6" w:rsidRPr="00593495" w:rsidP="001A51A6" w14:paraId="095A8AB4" w14:textId="77777777">
      <w:pPr>
        <w:autoSpaceDE w:val="0"/>
        <w:autoSpaceDN w:val="0"/>
        <w:adjustRightInd w:val="0"/>
        <w:jc w:val="center"/>
        <w:rPr>
          <w:noProof/>
          <w:lang w:val="lv-LV" w:eastAsia="lv-LV"/>
        </w:rPr>
      </w:pPr>
      <w:r>
        <w:rPr>
          <w:noProof/>
          <w:lang w:val="lv-LV"/>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ttēls 1" o:spid="_x0000_i1025" type="#_x0000_t75" alt="Rigas_gerb_liels" style="width:105pt;height:62.25pt;visibility:visible">
            <v:imagedata r:id="rId5" o:title="Rigas_gerb_liels"/>
          </v:shape>
        </w:pict>
      </w:r>
    </w:p>
    <w:p w:rsidR="001A51A6" w:rsidRPr="00593495" w:rsidP="001A51A6" w14:paraId="7187C679" w14:textId="77777777">
      <w:pPr>
        <w:spacing w:after="120"/>
        <w:jc w:val="center"/>
        <w:rPr>
          <w:noProof/>
          <w:sz w:val="27"/>
          <w:szCs w:val="27"/>
          <w:lang w:val="lv-LV" w:eastAsia="lv-LV"/>
        </w:rPr>
      </w:pPr>
      <w:r w:rsidRPr="00593495">
        <w:rPr>
          <w:noProof/>
          <w:sz w:val="27"/>
          <w:szCs w:val="27"/>
          <w:lang w:val="lv-LV" w:eastAsia="lv-LV"/>
        </w:rPr>
        <w:t>RĪGAS DOME</w:t>
      </w:r>
    </w:p>
    <w:p w:rsidR="001A51A6" w:rsidRPr="00CF6E8F" w:rsidP="001A51A6" w14:paraId="00D5FACF" w14:textId="77777777">
      <w:pPr>
        <w:tabs>
          <w:tab w:val="left" w:pos="3960"/>
        </w:tabs>
        <w:jc w:val="center"/>
        <w:rPr>
          <w:noProof/>
          <w:sz w:val="22"/>
          <w:szCs w:val="22"/>
          <w:lang w:val="lv-LV"/>
        </w:rPr>
      </w:pPr>
      <w:r w:rsidRPr="00CF6E8F">
        <w:rPr>
          <w:noProof/>
          <w:sz w:val="22"/>
          <w:szCs w:val="22"/>
          <w:lang w:val="lv-LV"/>
        </w:rPr>
        <w:t>Rātslaukums 1, Rīga, LV-1</w:t>
      </w:r>
      <w:r w:rsidR="00213B97">
        <w:rPr>
          <w:noProof/>
          <w:sz w:val="22"/>
          <w:szCs w:val="22"/>
          <w:lang w:val="lv-LV"/>
        </w:rPr>
        <w:t>050</w:t>
      </w:r>
      <w:r w:rsidRPr="00CF6E8F">
        <w:rPr>
          <w:noProof/>
          <w:sz w:val="22"/>
          <w:szCs w:val="22"/>
          <w:lang w:val="lv-LV"/>
        </w:rPr>
        <w:t>, tālrunis 67012222, e-pasts: riga@riga.lv</w:t>
      </w:r>
    </w:p>
    <w:p w:rsidR="001A51A6" w:rsidRPr="00546643" w:rsidP="001A51A6" w14:paraId="2C038B93" w14:textId="77777777">
      <w:pPr>
        <w:jc w:val="center"/>
        <w:rPr>
          <w:bCs/>
          <w:noProof/>
          <w:sz w:val="16"/>
          <w:szCs w:val="16"/>
          <w:lang w:val="lv-LV" w:eastAsia="lv-LV"/>
        </w:rPr>
      </w:pPr>
    </w:p>
    <w:p w:rsidR="001A51A6" w:rsidRPr="00593495" w:rsidP="001A51A6" w14:paraId="1F0E5EF9" w14:textId="77777777">
      <w:pPr>
        <w:jc w:val="center"/>
        <w:rPr>
          <w:bCs/>
          <w:noProof/>
          <w:sz w:val="34"/>
          <w:szCs w:val="34"/>
          <w:lang w:val="lv-LV" w:eastAsia="lv-LV"/>
        </w:rPr>
      </w:pPr>
      <w:r w:rsidRPr="00593495">
        <w:rPr>
          <w:bCs/>
          <w:noProof/>
          <w:sz w:val="34"/>
          <w:szCs w:val="34"/>
          <w:lang w:val="lv-LV" w:eastAsia="lv-LV"/>
        </w:rPr>
        <w:t>LĒMUMS</w:t>
      </w:r>
    </w:p>
    <w:p w:rsidR="001A51A6" w:rsidRPr="009332CC" w:rsidP="00DA6A5A" w14:paraId="055E29E6" w14:textId="77777777">
      <w:pPr>
        <w:spacing w:before="120" w:after="340"/>
        <w:jc w:val="center"/>
        <w:rPr>
          <w:bCs/>
          <w:noProof/>
          <w:sz w:val="26"/>
          <w:szCs w:val="26"/>
          <w:lang w:val="lv-LV" w:eastAsia="lv-LV"/>
        </w:rPr>
      </w:pPr>
      <w:r w:rsidRPr="009332CC">
        <w:rPr>
          <w:bCs/>
          <w:noProof/>
          <w:sz w:val="26"/>
          <w:szCs w:val="26"/>
          <w:lang w:val="lv-LV" w:eastAsia="lv-LV"/>
        </w:rPr>
        <w:t>Rīgā</w:t>
      </w:r>
    </w:p>
    <w:tbl>
      <w:tblPr>
        <w:tblW w:w="9714" w:type="dxa"/>
        <w:tblInd w:w="-108" w:type="dxa"/>
        <w:tblLayout w:type="fixed"/>
        <w:tblLook w:val="0000"/>
      </w:tblPr>
      <w:tblGrid>
        <w:gridCol w:w="4327"/>
        <w:gridCol w:w="5387"/>
      </w:tblGrid>
      <w:tr w14:paraId="041D9D2C" w14:textId="77777777" w:rsidTr="0090625D">
        <w:tblPrEx>
          <w:tblW w:w="9714" w:type="dxa"/>
          <w:tblInd w:w="-108" w:type="dxa"/>
          <w:tblLayout w:type="fixed"/>
          <w:tblLook w:val="0000"/>
        </w:tblPrEx>
        <w:tc>
          <w:tcPr>
            <w:tcW w:w="4327" w:type="dxa"/>
            <w:tcBorders>
              <w:top w:val="nil"/>
              <w:left w:val="nil"/>
              <w:bottom w:val="nil"/>
              <w:right w:val="nil"/>
            </w:tcBorders>
          </w:tcPr>
          <w:p w:rsidR="009206E6" w:rsidRPr="009332CC" w:rsidP="001A51A6" w14:paraId="087A1790" w14:textId="77777777">
            <w:pPr>
              <w:rPr>
                <w:noProof/>
                <w:sz w:val="26"/>
                <w:szCs w:val="26"/>
                <w:lang w:val="lv-LV"/>
              </w:rPr>
            </w:pPr>
            <w:r w:rsidRPr="009332CC">
              <w:rPr>
                <w:noProof/>
                <w:sz w:val="26"/>
                <w:szCs w:val="26"/>
                <w:lang w:val="lv-LV"/>
              </w:rPr>
              <w:t>20.05.2026.</w:t>
            </w:r>
          </w:p>
        </w:tc>
        <w:tc>
          <w:tcPr>
            <w:tcW w:w="5387" w:type="dxa"/>
            <w:tcBorders>
              <w:top w:val="nil"/>
              <w:left w:val="nil"/>
              <w:bottom w:val="nil"/>
              <w:right w:val="nil"/>
            </w:tcBorders>
          </w:tcPr>
          <w:p w:rsidR="009206E6" w:rsidRPr="009332CC" w:rsidP="0090625D" w14:paraId="4EE6B795" w14:textId="77777777">
            <w:pPr>
              <w:ind w:right="69"/>
              <w:jc w:val="right"/>
              <w:rPr>
                <w:noProof/>
                <w:sz w:val="26"/>
                <w:szCs w:val="26"/>
                <w:lang w:val="lv-LV"/>
              </w:rPr>
            </w:pPr>
            <w:r>
              <w:rPr>
                <w:noProof/>
                <w:sz w:val="26"/>
                <w:szCs w:val="26"/>
                <w:lang w:val="lv-LV"/>
              </w:rPr>
              <w:t>N</w:t>
            </w:r>
            <w:r w:rsidR="00F55FEB">
              <w:rPr>
                <w:noProof/>
                <w:sz w:val="26"/>
                <w:szCs w:val="26"/>
                <w:lang w:val="lv-LV"/>
              </w:rPr>
              <w:t>r</w:t>
            </w:r>
            <w:r>
              <w:rPr>
                <w:noProof/>
                <w:sz w:val="26"/>
                <w:szCs w:val="26"/>
                <w:lang w:val="lv-LV"/>
              </w:rPr>
              <w:t xml:space="preserve">. </w:t>
            </w:r>
            <w:r w:rsidRPr="009332CC">
              <w:rPr>
                <w:noProof/>
                <w:sz w:val="26"/>
                <w:szCs w:val="26"/>
                <w:lang w:val="lv-LV"/>
              </w:rPr>
              <w:t>RD-26-755-lē</w:t>
            </w:r>
          </w:p>
        </w:tc>
      </w:tr>
      <w:tr w14:paraId="7C94BBA2" w14:textId="77777777" w:rsidTr="0090625D">
        <w:tblPrEx>
          <w:tblW w:w="9714" w:type="dxa"/>
          <w:tblInd w:w="-108" w:type="dxa"/>
          <w:tblLayout w:type="fixed"/>
          <w:tblLook w:val="0000"/>
        </w:tblPrEx>
        <w:tc>
          <w:tcPr>
            <w:tcW w:w="4327" w:type="dxa"/>
            <w:tcBorders>
              <w:top w:val="nil"/>
              <w:left w:val="nil"/>
              <w:bottom w:val="nil"/>
              <w:right w:val="nil"/>
            </w:tcBorders>
          </w:tcPr>
          <w:p w:rsidR="009206E6" w:rsidRPr="009332CC" w:rsidP="001A51A6" w14:paraId="7F234818" w14:textId="77777777">
            <w:pPr>
              <w:rPr>
                <w:noProof/>
                <w:sz w:val="26"/>
                <w:szCs w:val="26"/>
                <w:lang w:val="lv-LV"/>
              </w:rPr>
            </w:pPr>
          </w:p>
        </w:tc>
        <w:tc>
          <w:tcPr>
            <w:tcW w:w="5387" w:type="dxa"/>
            <w:tcBorders>
              <w:top w:val="nil"/>
              <w:left w:val="nil"/>
              <w:bottom w:val="nil"/>
              <w:right w:val="nil"/>
            </w:tcBorders>
          </w:tcPr>
          <w:p w:rsidR="009206E6" w:rsidRPr="009332CC" w:rsidP="0090625D" w14:paraId="0791B9E2" w14:textId="3BE55702">
            <w:pPr>
              <w:ind w:right="69"/>
              <w:jc w:val="right"/>
              <w:rPr>
                <w:noProof/>
                <w:sz w:val="26"/>
                <w:szCs w:val="26"/>
                <w:lang w:val="lv-LV"/>
              </w:rPr>
            </w:pPr>
            <w:r w:rsidRPr="009332CC">
              <w:rPr>
                <w:noProof/>
                <w:sz w:val="26"/>
                <w:szCs w:val="26"/>
                <w:lang w:val="lv-LV"/>
              </w:rPr>
              <w:t>(prot. Nr.</w:t>
            </w:r>
            <w:r w:rsidR="00022182">
              <w:rPr>
                <w:noProof/>
                <w:sz w:val="26"/>
                <w:szCs w:val="26"/>
                <w:lang w:val="lv-LV"/>
              </w:rPr>
              <w:t xml:space="preserve"> </w:t>
            </w:r>
            <w:r w:rsidRPr="009332CC">
              <w:rPr>
                <w:noProof/>
                <w:sz w:val="26"/>
                <w:szCs w:val="26"/>
                <w:lang w:val="lv-LV"/>
              </w:rPr>
              <w:t xml:space="preserve">21, </w:t>
            </w:r>
            <w:r>
              <w:rPr>
                <w:noProof/>
                <w:sz w:val="26"/>
                <w:szCs w:val="26"/>
                <w:lang w:val="lv-LV"/>
              </w:rPr>
              <w:t xml:space="preserve">50. </w:t>
            </w:r>
            <w:r w:rsidRPr="009332CC">
              <w:rPr>
                <w:noProof/>
                <w:sz w:val="26"/>
                <w:szCs w:val="26"/>
                <w:lang w:val="lv-LV"/>
              </w:rPr>
              <w:t>§)</w:t>
            </w:r>
          </w:p>
        </w:tc>
      </w:tr>
    </w:tbl>
    <w:p w:rsidR="001A51A6" w:rsidP="00A60779" w14:paraId="70EF4051" w14:textId="77777777">
      <w:pPr>
        <w:jc w:val="center"/>
        <w:rPr>
          <w:bCs/>
          <w:noProof/>
          <w:sz w:val="26"/>
          <w:szCs w:val="26"/>
          <w:lang w:val="lv-LV" w:eastAsia="lv-LV"/>
        </w:rPr>
      </w:pPr>
    </w:p>
    <w:p w:rsidR="00A60779" w:rsidRPr="009206E6" w:rsidP="00A60779" w14:paraId="78E8A914" w14:textId="77777777">
      <w:pPr>
        <w:jc w:val="center"/>
        <w:rPr>
          <w:bCs/>
          <w:noProof/>
          <w:sz w:val="26"/>
          <w:szCs w:val="26"/>
          <w:lang w:val="lv-LV" w:eastAsia="lv-LV"/>
        </w:rPr>
      </w:pPr>
    </w:p>
    <w:p w:rsidR="001A51A6" w:rsidRPr="009206E6" w:rsidP="00A60779" w14:paraId="2583570B" w14:textId="7E9BF6F3">
      <w:pPr>
        <w:jc w:val="center"/>
        <w:rPr>
          <w:b/>
          <w:noProof/>
          <w:sz w:val="26"/>
          <w:szCs w:val="26"/>
          <w:lang w:val="lv-LV" w:eastAsia="lv-LV"/>
        </w:rPr>
      </w:pPr>
      <w:r w:rsidRPr="009206E6">
        <w:rPr>
          <w:b/>
          <w:noProof/>
          <w:sz w:val="26"/>
          <w:szCs w:val="26"/>
          <w:lang w:val="lv-LV" w:eastAsia="lv-LV"/>
        </w:rPr>
        <w:t>Par Rīgas valstspilsētas pašvaldības zemes vienības (zemes starpgabala) Bauskas</w:t>
      </w:r>
      <w:r>
        <w:rPr>
          <w:b/>
          <w:noProof/>
          <w:sz w:val="26"/>
          <w:szCs w:val="26"/>
          <w:lang w:val="lv-LV" w:eastAsia="lv-LV"/>
        </w:rPr>
        <w:br/>
      </w:r>
      <w:r w:rsidRPr="009206E6">
        <w:rPr>
          <w:b/>
          <w:noProof/>
          <w:sz w:val="26"/>
          <w:szCs w:val="26"/>
          <w:lang w:val="lv-LV" w:eastAsia="lv-LV"/>
        </w:rPr>
        <w:t>ielā</w:t>
      </w:r>
      <w:r>
        <w:rPr>
          <w:b/>
          <w:noProof/>
          <w:sz w:val="26"/>
          <w:szCs w:val="26"/>
          <w:lang w:val="lv-LV" w:eastAsia="lv-LV"/>
        </w:rPr>
        <w:t xml:space="preserve"> </w:t>
      </w:r>
      <w:r w:rsidRPr="009206E6">
        <w:rPr>
          <w:b/>
          <w:noProof/>
          <w:sz w:val="26"/>
          <w:szCs w:val="26"/>
          <w:lang w:val="lv-LV" w:eastAsia="lv-LV"/>
        </w:rPr>
        <w:t xml:space="preserve">171A, Rīgā </w:t>
      </w:r>
      <w:r w:rsidRPr="009206E6">
        <w:rPr>
          <w:b/>
          <w:noProof/>
          <w:sz w:val="26"/>
          <w:szCs w:val="26"/>
          <w:lang w:val="lv-LV" w:eastAsia="lv-LV"/>
        </w:rPr>
        <w:t>(kadastra apzīmējums 01000732164), atsavināšanu</w:t>
      </w:r>
    </w:p>
    <w:p w:rsidR="0050521A" w:rsidP="00A60779" w14:paraId="3AAEFEF6" w14:textId="77777777">
      <w:pPr>
        <w:ind w:firstLine="720"/>
        <w:jc w:val="both"/>
        <w:rPr>
          <w:noProof/>
          <w:sz w:val="26"/>
          <w:szCs w:val="26"/>
          <w:lang w:val="lv-LV"/>
        </w:rPr>
      </w:pPr>
    </w:p>
    <w:p w:rsidR="00A60779" w:rsidP="00A60779" w14:paraId="172F2451" w14:textId="77777777">
      <w:pPr>
        <w:ind w:firstLine="720"/>
        <w:jc w:val="both"/>
        <w:rPr>
          <w:noProof/>
          <w:sz w:val="26"/>
          <w:szCs w:val="26"/>
          <w:lang w:val="lv-LV"/>
        </w:rPr>
      </w:pPr>
    </w:p>
    <w:p w:rsidR="005C3F60" w:rsidRPr="005C3F60" w:rsidP="00A60779" w14:paraId="053E3567" w14:textId="77777777">
      <w:pPr>
        <w:ind w:firstLine="709"/>
        <w:jc w:val="both"/>
        <w:rPr>
          <w:noProof/>
          <w:sz w:val="26"/>
          <w:szCs w:val="26"/>
          <w:lang w:val="lv-LV"/>
        </w:rPr>
      </w:pPr>
      <w:r w:rsidRPr="005C3F60">
        <w:rPr>
          <w:noProof/>
          <w:sz w:val="26"/>
          <w:szCs w:val="26"/>
          <w:lang w:val="lv-LV"/>
        </w:rPr>
        <w:t>Adresāts: “P176” SIA (reģistrācijas Nr. 40203399640; juridiskā adrese:</w:t>
      </w:r>
      <w:r w:rsidRPr="005C3F60">
        <w:rPr>
          <w:noProof/>
          <w:sz w:val="26"/>
          <w:szCs w:val="26"/>
          <w:lang w:val="lv-LV"/>
        </w:rPr>
        <w:br/>
      </w:r>
      <w:r w:rsidRPr="005C3F60">
        <w:rPr>
          <w:noProof/>
          <w:sz w:val="26"/>
          <w:szCs w:val="26"/>
          <w:lang w:val="lv-LV"/>
        </w:rPr>
        <w:t xml:space="preserve">“Vismaņi k-2”, Mārupes pagasts, Mārupes novads, LV-2167), kas ir zemes vienības </w:t>
      </w:r>
      <w:bookmarkStart w:id="0" w:name="_Hlk141361447"/>
      <w:r w:rsidRPr="005C3F60">
        <w:rPr>
          <w:noProof/>
          <w:sz w:val="26"/>
          <w:szCs w:val="26"/>
          <w:lang w:val="lv-LV"/>
        </w:rPr>
        <w:t>bez adreses, Rīgā (kadastra apzīmējums 01000730553), īpašniece</w:t>
      </w:r>
      <w:bookmarkEnd w:id="0"/>
      <w:r w:rsidRPr="005C3F60">
        <w:rPr>
          <w:noProof/>
          <w:sz w:val="26"/>
          <w:szCs w:val="26"/>
          <w:lang w:val="lv-LV"/>
        </w:rPr>
        <w:t xml:space="preserve"> (turpmāk arī – Ierosinātāja).</w:t>
      </w:r>
    </w:p>
    <w:p w:rsidR="005C3F60" w:rsidRPr="005C3F60" w:rsidP="005C3F60" w14:paraId="3E936757" w14:textId="77777777">
      <w:pPr>
        <w:ind w:firstLine="709"/>
        <w:jc w:val="both"/>
        <w:rPr>
          <w:noProof/>
          <w:sz w:val="26"/>
          <w:szCs w:val="26"/>
          <w:lang w:val="lv-LV"/>
        </w:rPr>
      </w:pPr>
    </w:p>
    <w:p w:rsidR="005C3F60" w:rsidRPr="005C3F60" w:rsidP="005C3F60" w14:paraId="37F053EA" w14:textId="77777777">
      <w:pPr>
        <w:ind w:firstLine="709"/>
        <w:jc w:val="both"/>
        <w:rPr>
          <w:noProof/>
          <w:sz w:val="26"/>
          <w:szCs w:val="26"/>
          <w:lang w:val="lv-LV"/>
        </w:rPr>
      </w:pPr>
      <w:r w:rsidRPr="005C3F60">
        <w:rPr>
          <w:noProof/>
          <w:sz w:val="26"/>
          <w:szCs w:val="26"/>
          <w:lang w:val="lv-LV"/>
        </w:rPr>
        <w:t>Izskatījusi Ierosinātājas 19.03.2026. iesniegumu, Rīgas dome konstatēja:</w:t>
      </w:r>
    </w:p>
    <w:p w:rsidR="005C3F60" w:rsidRPr="005C3F60" w:rsidP="005C3F60" w14:paraId="19D013A6" w14:textId="32B526C9">
      <w:pPr>
        <w:ind w:firstLine="709"/>
        <w:jc w:val="both"/>
        <w:rPr>
          <w:bCs/>
          <w:noProof/>
          <w:sz w:val="26"/>
          <w:szCs w:val="26"/>
          <w:lang w:val="lv-LV"/>
        </w:rPr>
      </w:pPr>
      <w:r w:rsidRPr="005C3F60">
        <w:rPr>
          <w:noProof/>
          <w:sz w:val="26"/>
          <w:szCs w:val="26"/>
          <w:lang w:val="lv-LV"/>
        </w:rPr>
        <w:t>1) pamato</w:t>
      </w:r>
      <w:r w:rsidRPr="005C3F60">
        <w:rPr>
          <w:noProof/>
          <w:sz w:val="26"/>
          <w:szCs w:val="26"/>
          <w:lang w:val="lv-LV"/>
        </w:rPr>
        <w:t xml:space="preserve">joties uz Publiskas personas mantas atsavināšanas likuma 4. panta ceturtās daļas 1. punktu, zemes vienības bez adreses, Rīgā (kadastra apzīmējums 01000730553), īpašniece ierosina atsavināt savai zemes vienībai piegulošo </w:t>
      </w:r>
      <w:bookmarkStart w:id="1" w:name="_Hlk63261330"/>
      <w:r w:rsidRPr="005C3F60">
        <w:rPr>
          <w:noProof/>
          <w:sz w:val="26"/>
          <w:szCs w:val="26"/>
          <w:lang w:val="lv-LV"/>
        </w:rPr>
        <w:t xml:space="preserve">zemes vienību </w:t>
      </w:r>
      <w:bookmarkEnd w:id="1"/>
      <w:r w:rsidRPr="005C3F60">
        <w:rPr>
          <w:bCs/>
          <w:noProof/>
          <w:sz w:val="26"/>
          <w:szCs w:val="26"/>
          <w:lang w:val="lv-LV" w:eastAsia="lv-LV"/>
        </w:rPr>
        <w:t xml:space="preserve">Bauskas </w:t>
      </w:r>
      <w:r w:rsidR="00AC602B">
        <w:rPr>
          <w:bCs/>
          <w:noProof/>
          <w:sz w:val="26"/>
          <w:szCs w:val="26"/>
          <w:lang w:val="lv-LV" w:eastAsia="lv-LV"/>
        </w:rPr>
        <w:br/>
      </w:r>
      <w:r w:rsidRPr="005C3F60">
        <w:rPr>
          <w:bCs/>
          <w:noProof/>
          <w:sz w:val="26"/>
          <w:szCs w:val="26"/>
          <w:lang w:val="lv-LV" w:eastAsia="lv-LV"/>
        </w:rPr>
        <w:t>ielā</w:t>
      </w:r>
      <w:r w:rsidR="00AC602B">
        <w:rPr>
          <w:bCs/>
          <w:noProof/>
          <w:sz w:val="26"/>
          <w:szCs w:val="26"/>
          <w:lang w:val="lv-LV" w:eastAsia="lv-LV"/>
        </w:rPr>
        <w:t xml:space="preserve"> </w:t>
      </w:r>
      <w:r w:rsidRPr="005C3F60">
        <w:rPr>
          <w:bCs/>
          <w:noProof/>
          <w:sz w:val="26"/>
          <w:szCs w:val="26"/>
          <w:lang w:val="lv-LV" w:eastAsia="lv-LV"/>
        </w:rPr>
        <w:t>171A, Rī</w:t>
      </w:r>
      <w:r w:rsidRPr="005C3F60">
        <w:rPr>
          <w:bCs/>
          <w:noProof/>
          <w:sz w:val="26"/>
          <w:szCs w:val="26"/>
          <w:lang w:val="lv-LV" w:eastAsia="lv-LV"/>
        </w:rPr>
        <w:t xml:space="preserve">gā (kadastra apzīmējums 01000732164), </w:t>
      </w:r>
      <w:r w:rsidRPr="005C3F60">
        <w:rPr>
          <w:bCs/>
          <w:noProof/>
          <w:sz w:val="26"/>
          <w:szCs w:val="26"/>
          <w:lang w:val="lv-LV"/>
        </w:rPr>
        <w:t>kā zemes starpgabalu;</w:t>
      </w:r>
    </w:p>
    <w:p w:rsidR="005C3F60" w:rsidRPr="005C3F60" w:rsidP="005C3F60" w14:paraId="5E8E8066" w14:textId="77777777">
      <w:pPr>
        <w:ind w:firstLine="709"/>
        <w:jc w:val="both"/>
        <w:rPr>
          <w:noProof/>
          <w:sz w:val="26"/>
          <w:szCs w:val="26"/>
          <w:lang w:val="lv-LV"/>
        </w:rPr>
      </w:pPr>
      <w:r w:rsidRPr="005C3F60">
        <w:rPr>
          <w:noProof/>
          <w:sz w:val="26"/>
          <w:szCs w:val="26"/>
          <w:lang w:val="lv-LV"/>
        </w:rPr>
        <w:t xml:space="preserve">2) atbilstoši Publiskas personas mantas atsavināšanas likuma 1. panta 11. punkta “a” apakšpunktam zemes vienība </w:t>
      </w:r>
      <w:r w:rsidRPr="005C3F60">
        <w:rPr>
          <w:bCs/>
          <w:noProof/>
          <w:sz w:val="26"/>
          <w:szCs w:val="26"/>
          <w:lang w:val="lv-LV" w:eastAsia="lv-LV"/>
        </w:rPr>
        <w:t xml:space="preserve">Bauskas ielā 171A, Rīgā (kadastra apzīmējums 01000732164), </w:t>
      </w:r>
      <w:r w:rsidRPr="005C3F60">
        <w:rPr>
          <w:noProof/>
          <w:sz w:val="26"/>
          <w:szCs w:val="26"/>
          <w:lang w:val="lv-LV" w:eastAsia="lv-LV"/>
        </w:rPr>
        <w:t>715 m</w:t>
      </w:r>
      <w:r w:rsidRPr="005C3F60">
        <w:rPr>
          <w:noProof/>
          <w:sz w:val="26"/>
          <w:szCs w:val="26"/>
          <w:vertAlign w:val="superscript"/>
          <w:lang w:val="lv-LV" w:eastAsia="lv-LV"/>
        </w:rPr>
        <w:t>2</w:t>
      </w:r>
      <w:r w:rsidRPr="005C3F60">
        <w:rPr>
          <w:noProof/>
          <w:sz w:val="26"/>
          <w:szCs w:val="26"/>
          <w:lang w:val="lv-LV" w:eastAsia="lv-LV"/>
        </w:rPr>
        <w:t xml:space="preserve"> platībā</w:t>
      </w:r>
      <w:r w:rsidRPr="005C3F60">
        <w:rPr>
          <w:noProof/>
          <w:sz w:val="26"/>
          <w:szCs w:val="26"/>
          <w:lang w:val="lv-LV"/>
        </w:rPr>
        <w:t xml:space="preserve"> ir zemes s</w:t>
      </w:r>
      <w:r w:rsidRPr="005C3F60">
        <w:rPr>
          <w:noProof/>
          <w:sz w:val="26"/>
          <w:szCs w:val="26"/>
          <w:lang w:val="lv-LV"/>
        </w:rPr>
        <w:t>tarpgabals (turpmāk arī – Zemes starpgabals), jo tās konfigurācija neatbilst Rīgas domes 15.12.2021. saistošajos noteikumos Nr. 103 “Rīgas teritorijas izmantošanas un apbūves saistošie noteikumi” (turpmāk – Saistošie noteikumi) noteiktajām prasībām par pat</w:t>
      </w:r>
      <w:r w:rsidRPr="005C3F60">
        <w:rPr>
          <w:noProof/>
          <w:sz w:val="26"/>
          <w:szCs w:val="26"/>
          <w:lang w:val="lv-LV"/>
        </w:rPr>
        <w:t>stāvīgu apbūvējamu zemes vienību (zemes vienībā nevar racionāli izvietot apbūvi – ievietot kvadrātu ar malas garumu 9 m);</w:t>
      </w:r>
    </w:p>
    <w:p w:rsidR="005C3F60" w:rsidRPr="005C3F60" w:rsidP="005C3F60" w14:paraId="1BE0B2A2" w14:textId="77777777">
      <w:pPr>
        <w:ind w:firstLine="709"/>
        <w:jc w:val="both"/>
        <w:rPr>
          <w:noProof/>
          <w:sz w:val="26"/>
          <w:szCs w:val="26"/>
          <w:lang w:val="lv-LV"/>
        </w:rPr>
      </w:pPr>
      <w:r w:rsidRPr="005C3F60">
        <w:rPr>
          <w:noProof/>
          <w:sz w:val="26"/>
          <w:szCs w:val="26"/>
          <w:lang w:val="lv-LV"/>
        </w:rPr>
        <w:t>3) Zemes starpgabals 12.02.2026. ierakstīts Rīgas pilsētas zemesgrāmatas nodalījumā Nr. 100000953259, un īpašuma tiesības uz to nostip</w:t>
      </w:r>
      <w:r w:rsidRPr="005C3F60">
        <w:rPr>
          <w:noProof/>
          <w:sz w:val="26"/>
          <w:szCs w:val="26"/>
          <w:lang w:val="lv-LV"/>
        </w:rPr>
        <w:t>rinātas Rīgas valstspilsētas pašvaldībai;</w:t>
      </w:r>
    </w:p>
    <w:p w:rsidR="005C3F60" w:rsidRPr="005C3F60" w:rsidP="005C3F60" w14:paraId="1631A1B5" w14:textId="77777777">
      <w:pPr>
        <w:ind w:firstLine="720"/>
        <w:jc w:val="both"/>
        <w:rPr>
          <w:rFonts w:eastAsia="Calibri"/>
          <w:noProof/>
          <w:sz w:val="26"/>
          <w:szCs w:val="26"/>
          <w:lang w:val="lv-LV"/>
        </w:rPr>
      </w:pPr>
      <w:r w:rsidRPr="005C3F60">
        <w:rPr>
          <w:noProof/>
          <w:sz w:val="26"/>
          <w:szCs w:val="26"/>
          <w:lang w:val="lv-LV"/>
        </w:rPr>
        <w:t>4) </w:t>
      </w:r>
      <w:r w:rsidRPr="005C3F60">
        <w:rPr>
          <w:rFonts w:eastAsia="Calibri"/>
          <w:noProof/>
          <w:sz w:val="26"/>
          <w:szCs w:val="26"/>
          <w:lang w:val="lv-LV"/>
        </w:rPr>
        <w:t xml:space="preserve">atbilstoši </w:t>
      </w:r>
      <w:r w:rsidRPr="005C3F60">
        <w:rPr>
          <w:noProof/>
          <w:sz w:val="26"/>
          <w:szCs w:val="26"/>
          <w:lang w:val="lv-LV"/>
        </w:rPr>
        <w:t xml:space="preserve">Saistošajiem noteikumiem </w:t>
      </w:r>
      <w:r w:rsidRPr="005C3F60">
        <w:rPr>
          <w:rFonts w:eastAsia="Calibri"/>
          <w:noProof/>
          <w:sz w:val="26"/>
          <w:szCs w:val="26"/>
          <w:lang w:val="lv-LV"/>
        </w:rPr>
        <w:t xml:space="preserve">Zemes starpgabals atrodas </w:t>
      </w:r>
      <w:r w:rsidRPr="005C3F60">
        <w:rPr>
          <w:noProof/>
          <w:sz w:val="26"/>
          <w:szCs w:val="26"/>
          <w:lang w:val="lv-LV"/>
        </w:rPr>
        <w:t xml:space="preserve">jauktas centra apbūves teritorijā (JC1) un </w:t>
      </w:r>
      <w:r w:rsidRPr="005C3F60">
        <w:rPr>
          <w:rFonts w:eastAsia="Calibri"/>
          <w:noProof/>
          <w:sz w:val="26"/>
          <w:szCs w:val="26"/>
          <w:lang w:val="lv-LV"/>
        </w:rPr>
        <w:t>izmantojams atbilstoši ar Saistošajiem noteikumiem apstiprināto Rīgas teritorijas plānojuma teritorijas iz</w:t>
      </w:r>
      <w:r w:rsidRPr="005C3F60">
        <w:rPr>
          <w:rFonts w:eastAsia="Calibri"/>
          <w:noProof/>
          <w:sz w:val="26"/>
          <w:szCs w:val="26"/>
          <w:lang w:val="lv-LV"/>
        </w:rPr>
        <w:t>mantošanas un apbūves noteikumu 2.1. un 4.5.1. apakšnodaļas prasībām;</w:t>
      </w:r>
    </w:p>
    <w:p w:rsidR="005C3F60" w:rsidRPr="005C3F60" w:rsidP="005C3F60" w14:paraId="091560B8" w14:textId="77777777">
      <w:pPr>
        <w:ind w:firstLine="709"/>
        <w:jc w:val="both"/>
        <w:rPr>
          <w:rFonts w:eastAsia="Calibri"/>
          <w:noProof/>
          <w:sz w:val="26"/>
          <w:szCs w:val="26"/>
          <w:lang w:val="lv-LV"/>
        </w:rPr>
      </w:pPr>
      <w:r w:rsidRPr="005C3F60">
        <w:rPr>
          <w:noProof/>
          <w:sz w:val="26"/>
          <w:szCs w:val="26"/>
          <w:lang w:val="lv-LV"/>
        </w:rPr>
        <w:t>5) atbilstoši ar Saistošajiem noteikumiem apstiprinātās Rīgas teritorijas plānojuma grafiskās daļas kartei “Galvenās aizsargjoslas un citi teritorijas izmantošanas aprobežojumi” Zemes st</w:t>
      </w:r>
      <w:r w:rsidRPr="005C3F60">
        <w:rPr>
          <w:noProof/>
          <w:sz w:val="26"/>
          <w:szCs w:val="26"/>
          <w:lang w:val="lv-LV"/>
        </w:rPr>
        <w:t xml:space="preserve">arpgabals atrodas ķīmiskajā aizsargjoslā ap ūdens ņemšanas vietu, </w:t>
      </w:r>
      <w:r w:rsidRPr="005C3F60">
        <w:rPr>
          <w:rFonts w:eastAsia="Calibri"/>
          <w:noProof/>
          <w:sz w:val="26"/>
          <w:szCs w:val="26"/>
          <w:lang w:val="lv-LV"/>
        </w:rPr>
        <w:t xml:space="preserve">kur jāievēro Aizsargjoslu likuma 35. panta prasības un 39. panta 3. punktā noteiktais, proti, ķīmiskajā aizsargjoslā paredzētās darbības realizēšanai jāsaņem Valsts vides dienesta tehniskie </w:t>
      </w:r>
      <w:r w:rsidRPr="005C3F60">
        <w:rPr>
          <w:rFonts w:eastAsia="Calibri"/>
          <w:noProof/>
          <w:sz w:val="26"/>
          <w:szCs w:val="26"/>
          <w:lang w:val="lv-LV"/>
        </w:rPr>
        <w:t xml:space="preserve">noteikumi; </w:t>
      </w:r>
    </w:p>
    <w:p w:rsidR="005C3F60" w:rsidRPr="005C3F60" w:rsidP="005C3F60" w14:paraId="142C1CA8" w14:textId="77777777">
      <w:pPr>
        <w:ind w:firstLine="709"/>
        <w:jc w:val="both"/>
        <w:rPr>
          <w:iCs/>
          <w:noProof/>
          <w:sz w:val="26"/>
          <w:szCs w:val="26"/>
          <w:lang w:val="lv-LV" w:eastAsia="lv-LV"/>
        </w:rPr>
      </w:pPr>
      <w:r w:rsidRPr="005C3F60">
        <w:rPr>
          <w:noProof/>
          <w:sz w:val="26"/>
          <w:szCs w:val="26"/>
          <w:lang w:val="lv-LV"/>
        </w:rPr>
        <w:t xml:space="preserve">6) atbilstoši ar Saistošajiem noteikumiem apstiprināto Rīgas teritorijas plānojuma teritorijas izmantošanas un apbūves noteikumu 5. pielikumam </w:t>
      </w:r>
      <w:r w:rsidRPr="005C3F60">
        <w:rPr>
          <w:iCs/>
          <w:noProof/>
          <w:sz w:val="26"/>
          <w:szCs w:val="26"/>
          <w:lang w:val="lv-LV" w:eastAsia="lv-LV"/>
        </w:rPr>
        <w:t xml:space="preserve">“Transporta infrastruktūras attīstības shēma” Zemes starpgabals robežojas ar </w:t>
      </w:r>
      <w:r w:rsidRPr="005C3F60">
        <w:rPr>
          <w:iCs/>
          <w:noProof/>
          <w:sz w:val="26"/>
          <w:szCs w:val="26"/>
          <w:lang w:val="lv-LV" w:eastAsia="lv-LV"/>
        </w:rPr>
        <w:t>D kategorijas ielu, un tai noteiktā minimālā būvlaide ir 6 m no ielas sarkanās līnijas;</w:t>
      </w:r>
    </w:p>
    <w:p w:rsidR="005C3F60" w:rsidRPr="005C3F60" w:rsidP="005C3F60" w14:paraId="7B541A24" w14:textId="3445FFD7">
      <w:pPr>
        <w:ind w:firstLine="720"/>
        <w:jc w:val="both"/>
        <w:rPr>
          <w:rFonts w:eastAsia="Calibri"/>
          <w:noProof/>
          <w:sz w:val="26"/>
          <w:szCs w:val="26"/>
          <w:lang w:val="lv-LV"/>
        </w:rPr>
      </w:pPr>
      <w:r w:rsidRPr="005C3F60">
        <w:rPr>
          <w:noProof/>
          <w:sz w:val="26"/>
          <w:szCs w:val="26"/>
          <w:lang w:val="lv-LV"/>
        </w:rPr>
        <w:t xml:space="preserve">7) Zemes starpgabalā aug koki, tāpēc, </w:t>
      </w:r>
      <w:r w:rsidRPr="005C3F60">
        <w:rPr>
          <w:rFonts w:eastAsia="Calibri"/>
          <w:noProof/>
          <w:sz w:val="26"/>
          <w:szCs w:val="26"/>
          <w:lang w:val="lv-LV"/>
        </w:rPr>
        <w:t>apsaimniekojot Zemes starpgabalu, jāievēro Ministru kabineta 02.05.2012. noteikumi Nr. 309 “Noteikumi par koku ciršanu ārpus meža”</w:t>
      </w:r>
      <w:r w:rsidRPr="005C3F60">
        <w:rPr>
          <w:noProof/>
          <w:sz w:val="26"/>
          <w:szCs w:val="26"/>
          <w:lang w:val="lv-LV"/>
        </w:rPr>
        <w:t xml:space="preserve"> </w:t>
      </w:r>
      <w:r w:rsidRPr="005C3F60">
        <w:rPr>
          <w:bCs/>
          <w:noProof/>
          <w:sz w:val="26"/>
          <w:szCs w:val="26"/>
          <w:lang w:val="lv-LV"/>
        </w:rPr>
        <w:t>un Rīgas domes 12.06.2024. saistošie noteikumi Nr. RD-24-276-sn “Par koku, kas aug ārpus meža, aizsardzību, uzturēšanu un ciršanu”</w:t>
      </w:r>
      <w:r>
        <w:rPr>
          <w:bCs/>
          <w:noProof/>
          <w:sz w:val="26"/>
          <w:szCs w:val="26"/>
          <w:lang w:val="lv-LV"/>
        </w:rPr>
        <w:t>;</w:t>
      </w:r>
    </w:p>
    <w:p w:rsidR="005C3F60" w:rsidRPr="005C3F60" w:rsidP="005C3F60" w14:paraId="647BD15C" w14:textId="77777777">
      <w:pPr>
        <w:ind w:firstLine="720"/>
        <w:jc w:val="both"/>
        <w:rPr>
          <w:bCs/>
          <w:noProof/>
          <w:sz w:val="26"/>
          <w:szCs w:val="26"/>
          <w:lang w:val="lv-LV"/>
        </w:rPr>
      </w:pPr>
      <w:r w:rsidRPr="005C3F60">
        <w:rPr>
          <w:noProof/>
          <w:sz w:val="26"/>
          <w:szCs w:val="26"/>
          <w:lang w:val="lv-LV"/>
        </w:rPr>
        <w:t xml:space="preserve">8) Zemes starpgabals piegul trim zemesgrāmatā ierakstītām, privātpersonām piederošām zemes vienībām, proti, </w:t>
      </w:r>
      <w:bookmarkStart w:id="2" w:name="_Hlk163814530"/>
      <w:r w:rsidRPr="005C3F60">
        <w:rPr>
          <w:noProof/>
          <w:sz w:val="26"/>
          <w:szCs w:val="26"/>
          <w:lang w:val="lv-LV"/>
        </w:rPr>
        <w:t>Ierosinātājai p</w:t>
      </w:r>
      <w:r w:rsidRPr="005C3F60">
        <w:rPr>
          <w:noProof/>
          <w:sz w:val="26"/>
          <w:szCs w:val="26"/>
          <w:lang w:val="lv-LV"/>
        </w:rPr>
        <w:t xml:space="preserve">iederošajai zemes vienībai bez adreses, Rīgā (kadastra apzīmējums 01000730553), zemes vienībai Bauskas ielā 171, Rīgā (kadastra apzīmējums 01000730104), </w:t>
      </w:r>
      <w:bookmarkEnd w:id="2"/>
      <w:r w:rsidRPr="005C3F60">
        <w:rPr>
          <w:noProof/>
          <w:sz w:val="26"/>
          <w:szCs w:val="26"/>
          <w:lang w:val="lv-LV"/>
        </w:rPr>
        <w:t xml:space="preserve">un zemes vienībai Bauskas ielā 173, Rīgā (kadastra apzīmējums 01000730103), </w:t>
      </w:r>
      <w:r w:rsidRPr="005C3F60">
        <w:rPr>
          <w:rFonts w:eastAsia="Calibri"/>
          <w:noProof/>
          <w:sz w:val="26"/>
          <w:szCs w:val="26"/>
          <w:lang w:val="lv-LV"/>
        </w:rPr>
        <w:t>kā arī vienai Rīgas valstsp</w:t>
      </w:r>
      <w:r w:rsidRPr="005C3F60">
        <w:rPr>
          <w:rFonts w:eastAsia="Calibri"/>
          <w:noProof/>
          <w:sz w:val="26"/>
          <w:szCs w:val="26"/>
          <w:lang w:val="lv-LV"/>
        </w:rPr>
        <w:t xml:space="preserve">ilsētas pašvaldībai piekritīgai, </w:t>
      </w:r>
      <w:r w:rsidRPr="005C3F60">
        <w:rPr>
          <w:bCs/>
          <w:noProof/>
          <w:sz w:val="26"/>
          <w:szCs w:val="26"/>
          <w:lang w:val="lv-LV"/>
        </w:rPr>
        <w:t>zemesgrāmatā neierakstītai zemes vienībai (kadastra apzīmējums 01000730734), kas paredzēta zemes reformas pabeigšanai.</w:t>
      </w:r>
    </w:p>
    <w:p w:rsidR="005C3F60" w:rsidRPr="005C3F60" w:rsidP="005C3F60" w14:paraId="7D1BA10B" w14:textId="77777777">
      <w:pPr>
        <w:ind w:firstLine="720"/>
        <w:jc w:val="both"/>
        <w:rPr>
          <w:noProof/>
          <w:sz w:val="26"/>
          <w:szCs w:val="26"/>
          <w:lang w:val="lv-LV"/>
        </w:rPr>
      </w:pPr>
      <w:r w:rsidRPr="005C3F60">
        <w:rPr>
          <w:noProof/>
          <w:sz w:val="26"/>
          <w:szCs w:val="26"/>
          <w:lang w:val="lv-LV"/>
        </w:rPr>
        <w:t>Saskaņā ar Publiskas personas mantas atsavināšanas likuma 4. panta ceturtās daļas 1. punktu, ja tiek pār</w:t>
      </w:r>
      <w:r w:rsidRPr="005C3F60">
        <w:rPr>
          <w:noProof/>
          <w:sz w:val="26"/>
          <w:szCs w:val="26"/>
          <w:lang w:val="lv-LV"/>
        </w:rPr>
        <w:t xml:space="preserve">dota zemes vienība, kurai ir zemes starpgabala statuss, pirmpirkuma tiesības ir zemes īpašniekam, kura zemei piegul attiecīgais zemes starpgabals. </w:t>
      </w:r>
    </w:p>
    <w:p w:rsidR="005C3F60" w:rsidRPr="005C3F60" w:rsidP="005C3F60" w14:paraId="27FE0F0B" w14:textId="77777777">
      <w:pPr>
        <w:ind w:firstLine="720"/>
        <w:jc w:val="both"/>
        <w:rPr>
          <w:noProof/>
          <w:sz w:val="26"/>
          <w:szCs w:val="26"/>
          <w:lang w:val="lv-LV"/>
        </w:rPr>
      </w:pPr>
      <w:r w:rsidRPr="005C3F60">
        <w:rPr>
          <w:noProof/>
          <w:sz w:val="26"/>
          <w:szCs w:val="26"/>
          <w:lang w:val="lv-LV"/>
        </w:rPr>
        <w:t>Atbilstoši Publiskas personas mantas atsavināšanas likuma 14. panta trešajai daļai, ja pieteikumus par zemes</w:t>
      </w:r>
      <w:r w:rsidRPr="005C3F60">
        <w:rPr>
          <w:noProof/>
          <w:sz w:val="26"/>
          <w:szCs w:val="26"/>
          <w:lang w:val="lv-LV"/>
        </w:rPr>
        <w:t xml:space="preserve"> starpgabala pirkšanu noteiktajā termiņā iesniedz vairāki zemes īpašnieki, kuru zemei piegul zemes starpgabals, starp šīm personām tiek rīkota izsole šajā likumā noteiktajā kārtībā.</w:t>
      </w:r>
    </w:p>
    <w:p w:rsidR="005C3F60" w:rsidRPr="005C3F60" w:rsidP="005C3F60" w14:paraId="5893F023" w14:textId="77777777">
      <w:pPr>
        <w:ind w:firstLine="720"/>
        <w:jc w:val="both"/>
        <w:rPr>
          <w:noProof/>
          <w:sz w:val="26"/>
          <w:szCs w:val="26"/>
          <w:lang w:val="lv-LV"/>
        </w:rPr>
      </w:pPr>
      <w:r w:rsidRPr="005C3F60">
        <w:rPr>
          <w:noProof/>
          <w:sz w:val="26"/>
          <w:szCs w:val="26"/>
          <w:lang w:val="lv-LV"/>
        </w:rPr>
        <w:t xml:space="preserve">Ņemot vērā iepriekšminēto un to, ka Zemes starpgabala pārdošana par brīvu </w:t>
      </w:r>
      <w:r w:rsidRPr="005C3F60">
        <w:rPr>
          <w:noProof/>
          <w:sz w:val="26"/>
          <w:szCs w:val="26"/>
          <w:lang w:val="lv-LV"/>
        </w:rPr>
        <w:t>cenu nodrošina atsavināšanas procesam nepieciešamo pašvaldības resursu un procesuālo ekonomiju, Zemes starpgabals saskaņā ar Publiskas personas mantas atsavināšanas likuma 37. panta pirmās daļas 4. punktu pārdodams par brīvu cenu zemes īpašniekam, kura zem</w:t>
      </w:r>
      <w:r w:rsidRPr="005C3F60">
        <w:rPr>
          <w:noProof/>
          <w:sz w:val="26"/>
          <w:szCs w:val="26"/>
          <w:lang w:val="lv-LV"/>
        </w:rPr>
        <w:t>ei tas piegul, tādējādi veicinot zemes apvienošanu un sekmējot zemes resursu racionālu un efektīvu izmantošanu.</w:t>
      </w:r>
    </w:p>
    <w:p w:rsidR="005C3F60" w:rsidRPr="005C3F60" w:rsidP="005C3F60" w14:paraId="3E705212" w14:textId="70B4FE17">
      <w:pPr>
        <w:ind w:firstLine="720"/>
        <w:jc w:val="both"/>
        <w:rPr>
          <w:noProof/>
          <w:sz w:val="26"/>
          <w:szCs w:val="26"/>
          <w:lang w:val="lv-LV"/>
        </w:rPr>
      </w:pPr>
      <w:r w:rsidRPr="005C3F60">
        <w:rPr>
          <w:noProof/>
          <w:sz w:val="26"/>
          <w:szCs w:val="26"/>
          <w:lang w:val="lv-LV"/>
        </w:rPr>
        <w:t>Ievērojot zemes resursu labas pārvaldības principus un pamatojoties uz Pašvaldību likuma 10. panta pirmās daļas 16. punktu, Publiskas personas m</w:t>
      </w:r>
      <w:r w:rsidRPr="005C3F60">
        <w:rPr>
          <w:noProof/>
          <w:sz w:val="26"/>
          <w:szCs w:val="26"/>
          <w:lang w:val="lv-LV"/>
        </w:rPr>
        <w:t xml:space="preserve">antas atsavināšanas likuma </w:t>
      </w:r>
      <w:r w:rsidRPr="005C3F60">
        <w:rPr>
          <w:noProof/>
          <w:sz w:val="26"/>
          <w:szCs w:val="26"/>
          <w:lang w:val="lv-LV" w:eastAsia="lv-LV"/>
        </w:rPr>
        <w:t>3. panta pirmās daļas 2. punktu</w:t>
      </w:r>
      <w:r w:rsidRPr="005C3F60">
        <w:rPr>
          <w:noProof/>
          <w:sz w:val="26"/>
          <w:szCs w:val="26"/>
          <w:lang w:val="lv-LV"/>
        </w:rPr>
        <w:t>, 4. panta pirmo daļu un ceturtās daļas 1. punktu, 5. panta pirmo, 4.</w:t>
      </w:r>
      <w:r w:rsidRPr="005C3F60">
        <w:rPr>
          <w:noProof/>
          <w:sz w:val="26"/>
          <w:szCs w:val="26"/>
          <w:vertAlign w:val="superscript"/>
          <w:lang w:val="lv-LV"/>
        </w:rPr>
        <w:t>1</w:t>
      </w:r>
      <w:r w:rsidRPr="005C3F60">
        <w:rPr>
          <w:noProof/>
          <w:sz w:val="26"/>
          <w:szCs w:val="26"/>
          <w:lang w:val="lv-LV"/>
        </w:rPr>
        <w:t xml:space="preserve"> un piekto daļu, 14. panta trešo daļu, 37. panta pirmās daļas 4. punktu, Rīgas dome, balsojot “par” – </w:t>
      </w:r>
      <w:r>
        <w:rPr>
          <w:noProof/>
          <w:sz w:val="26"/>
          <w:szCs w:val="26"/>
          <w:lang w:val="lv-LV"/>
        </w:rPr>
        <w:t>46</w:t>
      </w:r>
      <w:r w:rsidRPr="005C3F60">
        <w:rPr>
          <w:noProof/>
          <w:sz w:val="26"/>
          <w:szCs w:val="26"/>
          <w:lang w:val="lv-LV"/>
        </w:rPr>
        <w:t> balsis, “pret” – </w:t>
      </w:r>
      <w:r>
        <w:rPr>
          <w:noProof/>
          <w:sz w:val="26"/>
          <w:szCs w:val="26"/>
          <w:lang w:val="lv-LV"/>
        </w:rPr>
        <w:t>0</w:t>
      </w:r>
      <w:r w:rsidRPr="005C3F60">
        <w:rPr>
          <w:noProof/>
          <w:sz w:val="26"/>
          <w:szCs w:val="26"/>
          <w:lang w:val="lv-LV"/>
        </w:rPr>
        <w:t> balsi</w:t>
      </w:r>
      <w:r w:rsidRPr="005C3F60">
        <w:rPr>
          <w:noProof/>
          <w:sz w:val="26"/>
          <w:szCs w:val="26"/>
          <w:lang w:val="lv-LV"/>
        </w:rPr>
        <w:t>s, “atturas” – </w:t>
      </w:r>
      <w:r>
        <w:rPr>
          <w:noProof/>
          <w:sz w:val="26"/>
          <w:szCs w:val="26"/>
          <w:lang w:val="lv-LV"/>
        </w:rPr>
        <w:t>0</w:t>
      </w:r>
      <w:r w:rsidRPr="005C3F60">
        <w:rPr>
          <w:noProof/>
          <w:sz w:val="26"/>
          <w:szCs w:val="26"/>
          <w:lang w:val="lv-LV"/>
        </w:rPr>
        <w:t xml:space="preserve"> balsis, nolemj: </w:t>
      </w:r>
    </w:p>
    <w:p w:rsidR="005C3F60" w:rsidRPr="005C3F60" w:rsidP="005C3F60" w14:paraId="760950D5" w14:textId="77777777">
      <w:pPr>
        <w:ind w:firstLine="720"/>
        <w:jc w:val="both"/>
        <w:rPr>
          <w:noProof/>
          <w:sz w:val="26"/>
          <w:szCs w:val="26"/>
          <w:lang w:val="lv-LV"/>
        </w:rPr>
      </w:pPr>
    </w:p>
    <w:p w:rsidR="005C3F60" w:rsidRPr="005C3F60" w:rsidP="005C3F60" w14:paraId="5E6EE27B" w14:textId="77777777">
      <w:pPr>
        <w:ind w:firstLine="720"/>
        <w:jc w:val="both"/>
        <w:rPr>
          <w:noProof/>
          <w:sz w:val="26"/>
          <w:szCs w:val="26"/>
          <w:lang w:val="lv-LV" w:eastAsia="lv-LV"/>
        </w:rPr>
      </w:pPr>
      <w:r w:rsidRPr="005C3F60">
        <w:rPr>
          <w:noProof/>
          <w:sz w:val="26"/>
          <w:szCs w:val="26"/>
          <w:lang w:val="lv-LV"/>
        </w:rPr>
        <w:t xml:space="preserve">1. Atsavināt Rīgas valstspilsētas pašvaldības zemes vienību (zemes starpgabalu) </w:t>
      </w:r>
      <w:r w:rsidRPr="005C3F60">
        <w:rPr>
          <w:bCs/>
          <w:noProof/>
          <w:sz w:val="26"/>
          <w:szCs w:val="26"/>
          <w:lang w:val="lv-LV" w:eastAsia="lv-LV"/>
        </w:rPr>
        <w:t xml:space="preserve">Bauskas ielā 171A, Rīgā (kadastra apzīmējums 01000732164), </w:t>
      </w:r>
      <w:r w:rsidRPr="005C3F60">
        <w:rPr>
          <w:noProof/>
          <w:sz w:val="26"/>
          <w:szCs w:val="26"/>
          <w:lang w:val="lv-LV" w:eastAsia="lv-LV"/>
        </w:rPr>
        <w:t>715 m</w:t>
      </w:r>
      <w:r w:rsidRPr="005C3F60">
        <w:rPr>
          <w:noProof/>
          <w:sz w:val="26"/>
          <w:szCs w:val="26"/>
          <w:vertAlign w:val="superscript"/>
          <w:lang w:val="lv-LV" w:eastAsia="lv-LV"/>
        </w:rPr>
        <w:t>2</w:t>
      </w:r>
      <w:r w:rsidRPr="005C3F60">
        <w:rPr>
          <w:noProof/>
          <w:sz w:val="26"/>
          <w:szCs w:val="26"/>
          <w:lang w:val="lv-LV" w:eastAsia="lv-LV"/>
        </w:rPr>
        <w:t xml:space="preserve"> platībā</w:t>
      </w:r>
      <w:r w:rsidRPr="005C3F60">
        <w:rPr>
          <w:noProof/>
          <w:sz w:val="26"/>
          <w:szCs w:val="26"/>
          <w:lang w:val="lv-LV"/>
        </w:rPr>
        <w:t xml:space="preserve">, pārdodot par brīvu cenu piegulošās zemes vienības </w:t>
      </w:r>
      <w:r w:rsidRPr="005C3F60">
        <w:rPr>
          <w:noProof/>
          <w:sz w:val="26"/>
          <w:szCs w:val="26"/>
          <w:lang w:val="lv-LV"/>
        </w:rPr>
        <w:t>īpašniekam.</w:t>
      </w:r>
    </w:p>
    <w:p w:rsidR="005C3F60" w:rsidRPr="005C3F60" w:rsidP="005C3F60" w14:paraId="5EF36020" w14:textId="77777777">
      <w:pPr>
        <w:ind w:firstLine="720"/>
        <w:jc w:val="both"/>
        <w:rPr>
          <w:noProof/>
          <w:sz w:val="26"/>
          <w:szCs w:val="26"/>
          <w:lang w:val="lv-LV"/>
        </w:rPr>
      </w:pPr>
    </w:p>
    <w:p w:rsidR="005C3F60" w:rsidRPr="005C3F60" w:rsidP="005C3F60" w14:paraId="39BB847E" w14:textId="77777777">
      <w:pPr>
        <w:ind w:firstLine="720"/>
        <w:jc w:val="both"/>
        <w:rPr>
          <w:noProof/>
          <w:sz w:val="26"/>
          <w:szCs w:val="26"/>
          <w:lang w:val="lv-LV"/>
        </w:rPr>
      </w:pPr>
      <w:r w:rsidRPr="005C3F60">
        <w:rPr>
          <w:noProof/>
          <w:sz w:val="26"/>
          <w:szCs w:val="26"/>
          <w:lang w:val="lv-LV"/>
        </w:rPr>
        <w:t>2. Rīgas valstspilsētas pašvaldības Īpašuma departaments ir atbildīgs par lēmuma izpildi.</w:t>
      </w:r>
    </w:p>
    <w:p w:rsidR="001A51A6" w:rsidRPr="009206E6" w:rsidP="001A51A6" w14:paraId="2578BD93" w14:textId="77777777">
      <w:pPr>
        <w:ind w:firstLine="720"/>
        <w:jc w:val="both"/>
        <w:rPr>
          <w:noProof/>
          <w:sz w:val="26"/>
          <w:szCs w:val="26"/>
          <w:lang w:val="lv-LV"/>
        </w:rPr>
      </w:pPr>
    </w:p>
    <w:p w:rsidR="001A51A6" w:rsidRPr="009206E6" w:rsidP="001A51A6" w14:paraId="240D665A" w14:textId="77777777">
      <w:pPr>
        <w:ind w:firstLine="720"/>
        <w:jc w:val="both"/>
        <w:rPr>
          <w:noProof/>
          <w:sz w:val="26"/>
          <w:szCs w:val="26"/>
          <w:lang w:val="lv-LV"/>
        </w:rPr>
      </w:pPr>
    </w:p>
    <w:p w:rsidR="001A51A6" w:rsidRPr="009206E6" w:rsidP="001A51A6" w14:paraId="311C5C25" w14:textId="77777777">
      <w:pPr>
        <w:ind w:firstLine="720"/>
        <w:jc w:val="both"/>
        <w:rPr>
          <w:noProof/>
          <w:sz w:val="26"/>
          <w:szCs w:val="26"/>
          <w:lang w:val="lv-LV"/>
        </w:rPr>
      </w:pPr>
    </w:p>
    <w:tbl>
      <w:tblPr>
        <w:tblW w:w="4971" w:type="pct"/>
        <w:tblLayout w:type="fixed"/>
        <w:tblLook w:val="04A0"/>
      </w:tblPr>
      <w:tblGrid>
        <w:gridCol w:w="4876"/>
        <w:gridCol w:w="4819"/>
      </w:tblGrid>
      <w:tr w14:paraId="0442E103" w14:textId="77777777" w:rsidTr="002A48D0">
        <w:tblPrEx>
          <w:tblW w:w="4971" w:type="pct"/>
          <w:tblLayout w:type="fixed"/>
          <w:tblLook w:val="04A0"/>
        </w:tblPrEx>
        <w:tc>
          <w:tcPr>
            <w:tcW w:w="4877" w:type="dxa"/>
            <w:shd w:val="clear" w:color="auto" w:fill="auto"/>
            <w:tcMar>
              <w:left w:w="57" w:type="dxa"/>
              <w:right w:w="57" w:type="dxa"/>
            </w:tcMar>
            <w:vAlign w:val="bottom"/>
          </w:tcPr>
          <w:p w:rsidR="001A51A6" w:rsidRPr="009206E6" w:rsidP="002C5E34" w14:paraId="1761187A" w14:textId="77777777">
            <w:pPr>
              <w:jc w:val="both"/>
              <w:rPr>
                <w:noProof/>
                <w:sz w:val="26"/>
                <w:szCs w:val="26"/>
                <w:lang w:val="lv-LV"/>
              </w:rPr>
            </w:pPr>
            <w:r w:rsidRPr="009206E6">
              <w:rPr>
                <w:noProof/>
                <w:sz w:val="26"/>
                <w:szCs w:val="26"/>
                <w:lang w:val="lv-LV"/>
              </w:rPr>
              <w:t>Rīgas domes priekšsēdētājs</w:t>
            </w:r>
          </w:p>
        </w:tc>
        <w:tc>
          <w:tcPr>
            <w:tcW w:w="4819" w:type="dxa"/>
            <w:shd w:val="clear" w:color="auto" w:fill="auto"/>
            <w:tcMar>
              <w:left w:w="57" w:type="dxa"/>
              <w:right w:w="57" w:type="dxa"/>
            </w:tcMar>
            <w:vAlign w:val="bottom"/>
          </w:tcPr>
          <w:p w:rsidR="001A51A6" w:rsidRPr="009206E6" w:rsidP="002C5E34" w14:paraId="02F4CC00" w14:textId="6A8498F0">
            <w:pPr>
              <w:jc w:val="right"/>
              <w:rPr>
                <w:noProof/>
                <w:sz w:val="26"/>
                <w:szCs w:val="26"/>
                <w:lang w:val="lv-LV"/>
              </w:rPr>
            </w:pPr>
            <w:r w:rsidRPr="002001A1">
              <w:rPr>
                <w:noProof/>
                <w:sz w:val="26"/>
                <w:szCs w:val="26"/>
                <w:lang w:val="lv-LV"/>
              </w:rPr>
              <w:t>V.</w:t>
            </w:r>
            <w:r>
              <w:rPr>
                <w:noProof/>
                <w:sz w:val="26"/>
                <w:szCs w:val="26"/>
                <w:lang w:val="lv-LV"/>
              </w:rPr>
              <w:t xml:space="preserve"> </w:t>
            </w:r>
            <w:r w:rsidRPr="002001A1">
              <w:rPr>
                <w:noProof/>
                <w:sz w:val="26"/>
                <w:szCs w:val="26"/>
                <w:lang w:val="lv-LV"/>
              </w:rPr>
              <w:t>Kleinbergs</w:t>
            </w:r>
          </w:p>
        </w:tc>
      </w:tr>
    </w:tbl>
    <w:p w:rsidR="00E65690" w:rsidRPr="00241266" w:rsidP="00E65690" w14:paraId="00D59F5C" w14:textId="77777777">
      <w:pPr>
        <w:rPr>
          <w:noProof/>
          <w:sz w:val="26"/>
          <w:szCs w:val="26"/>
          <w:lang w:val="lv-LV"/>
        </w:rPr>
      </w:pPr>
    </w:p>
    <w:p w:rsidR="00241266" w:rsidRPr="00E65690" w:rsidP="00E65690" w14:paraId="1E4F484B" w14:textId="77777777">
      <w:pPr>
        <w:rPr>
          <w:noProof/>
          <w:sz w:val="26"/>
          <w:szCs w:val="26"/>
        </w:rPr>
      </w:pPr>
    </w:p>
    <w:p w:rsidR="00B61046" w:rsidRPr="00593495" w:rsidP="00A60779" w14:paraId="068AE699" w14:textId="20B1B412">
      <w:pPr>
        <w:tabs>
          <w:tab w:val="left" w:pos="2552"/>
          <w:tab w:val="left" w:pos="3119"/>
          <w:tab w:val="left" w:pos="3686"/>
        </w:tabs>
        <w:rPr>
          <w:i/>
          <w:noProof/>
          <w:sz w:val="20"/>
          <w:szCs w:val="26"/>
          <w:lang w:val="lv-LV"/>
        </w:rPr>
      </w:pPr>
      <w:r w:rsidRPr="00B61046">
        <w:rPr>
          <w:noProof/>
          <w:sz w:val="26"/>
          <w:szCs w:val="26"/>
          <w:lang w:val="lv-LV"/>
        </w:rPr>
        <w:t>Zvaigzne</w:t>
      </w:r>
      <w:r>
        <w:rPr>
          <w:noProof/>
          <w:sz w:val="26"/>
          <w:szCs w:val="26"/>
          <w:lang w:val="lv-LV"/>
        </w:rPr>
        <w:t xml:space="preserve"> </w:t>
      </w:r>
      <w:r w:rsidRPr="00B61046">
        <w:rPr>
          <w:noProof/>
          <w:sz w:val="26"/>
          <w:szCs w:val="26"/>
          <w:lang w:val="lv-LV"/>
        </w:rPr>
        <w:t>67037387</w:t>
      </w:r>
    </w:p>
    <w:sectPr w:rsidSect="00B61046">
      <w:headerReference w:type="default" r:id="rId6"/>
      <w:footerReference w:type="default" r:id="rId7"/>
      <w:footerReference w:type="first" r:id="rId8"/>
      <w:pgSz w:w="11906" w:h="16838"/>
      <w:pgMar w:top="1134" w:right="567" w:bottom="1440"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pPr>
      <w:jc w:val="center"/>
    </w:pPr>
    <w:r>
      <w:rPr>
        <w:rFonts w:ascii="Times New Roman" w:eastAsia="Times New Roman" w:hAnsi="Times New Roman" w:cs="Times New Roman"/>
        <w:b w:val="0"/>
        <w:i w:val="0"/>
        <w:sz w:val="20"/>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pPr>
      <w:jc w:val="center"/>
    </w:pPr>
    <w:r>
      <w:rPr>
        <w:rFonts w:ascii="Times New Roman" w:eastAsia="Times New Roman" w:hAnsi="Times New Roman" w:cs="Times New Roman"/>
        <w:b w:val="0"/>
        <w:i w:val="0"/>
        <w:sz w:val="20"/>
      </w:rPr>
      <w:t>Šis dokuments ir parakstīts ar drošu elektronisko parakstu un satur laika zīmogu</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5C3F60" w14:paraId="7978D18C" w14:textId="77777777">
    <w:pPr>
      <w:pStyle w:val="Header"/>
      <w:jc w:val="center"/>
    </w:pPr>
    <w:r>
      <w:fldChar w:fldCharType="begin"/>
    </w:r>
    <w:r>
      <w:instrText>PAGE   \* MERGEFORMAT</w:instrText>
    </w:r>
    <w:r>
      <w:fldChar w:fldCharType="separate"/>
    </w:r>
    <w:r>
      <w:rPr>
        <w:lang w:val="lv-LV"/>
      </w:rPr>
      <w:t>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7F24555F"/>
    <w:multiLevelType w:val="hybridMultilevel"/>
    <w:tmpl w:val="8354CE6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7427990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oNotTrackMoves/>
  <w:defaultTabStop w:val="720"/>
  <w:doNotHyphenateCaps/>
  <w:characterSpacingControl w:val="doNotCompress"/>
  <w:doNotValidateAgainstSchema/>
  <w:doNotDemarcateInvalidXml/>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1C76CF"/>
    <w:rsid w:val="00001F47"/>
    <w:rsid w:val="00016039"/>
    <w:rsid w:val="00022182"/>
    <w:rsid w:val="00035626"/>
    <w:rsid w:val="00054F3E"/>
    <w:rsid w:val="00071DFA"/>
    <w:rsid w:val="0008766E"/>
    <w:rsid w:val="00092ACF"/>
    <w:rsid w:val="00094A63"/>
    <w:rsid w:val="0009677F"/>
    <w:rsid w:val="000A50D7"/>
    <w:rsid w:val="000C5D7F"/>
    <w:rsid w:val="000D66D2"/>
    <w:rsid w:val="000E51E5"/>
    <w:rsid w:val="00100206"/>
    <w:rsid w:val="00112951"/>
    <w:rsid w:val="00134860"/>
    <w:rsid w:val="00142D3C"/>
    <w:rsid w:val="001A51A6"/>
    <w:rsid w:val="001C0413"/>
    <w:rsid w:val="001C731E"/>
    <w:rsid w:val="001C76CF"/>
    <w:rsid w:val="001D6253"/>
    <w:rsid w:val="001D7A93"/>
    <w:rsid w:val="001F4D13"/>
    <w:rsid w:val="002001A1"/>
    <w:rsid w:val="00204AED"/>
    <w:rsid w:val="0021183B"/>
    <w:rsid w:val="00212554"/>
    <w:rsid w:val="00213B97"/>
    <w:rsid w:val="00214873"/>
    <w:rsid w:val="0022774F"/>
    <w:rsid w:val="00241266"/>
    <w:rsid w:val="00242DDF"/>
    <w:rsid w:val="002610CD"/>
    <w:rsid w:val="002737A4"/>
    <w:rsid w:val="002755FA"/>
    <w:rsid w:val="002825E6"/>
    <w:rsid w:val="002A48D0"/>
    <w:rsid w:val="002C569E"/>
    <w:rsid w:val="002C5E34"/>
    <w:rsid w:val="00300EB6"/>
    <w:rsid w:val="003016DA"/>
    <w:rsid w:val="003177A3"/>
    <w:rsid w:val="0033055C"/>
    <w:rsid w:val="00335203"/>
    <w:rsid w:val="00340C39"/>
    <w:rsid w:val="00342F44"/>
    <w:rsid w:val="00361984"/>
    <w:rsid w:val="00380DB1"/>
    <w:rsid w:val="00390199"/>
    <w:rsid w:val="003C0DAE"/>
    <w:rsid w:val="003C6416"/>
    <w:rsid w:val="003D1AF5"/>
    <w:rsid w:val="003E1574"/>
    <w:rsid w:val="00410A08"/>
    <w:rsid w:val="004127E5"/>
    <w:rsid w:val="00437D44"/>
    <w:rsid w:val="00480549"/>
    <w:rsid w:val="004A6E54"/>
    <w:rsid w:val="004B5DA1"/>
    <w:rsid w:val="004C098C"/>
    <w:rsid w:val="004C2974"/>
    <w:rsid w:val="004D2FAA"/>
    <w:rsid w:val="004D4554"/>
    <w:rsid w:val="004E0183"/>
    <w:rsid w:val="004E4BDA"/>
    <w:rsid w:val="004F5D53"/>
    <w:rsid w:val="0050521A"/>
    <w:rsid w:val="00506DD8"/>
    <w:rsid w:val="0051338D"/>
    <w:rsid w:val="00517434"/>
    <w:rsid w:val="005214DB"/>
    <w:rsid w:val="00535607"/>
    <w:rsid w:val="00546643"/>
    <w:rsid w:val="0054721F"/>
    <w:rsid w:val="0056202D"/>
    <w:rsid w:val="00562D5D"/>
    <w:rsid w:val="00565AB3"/>
    <w:rsid w:val="00570E45"/>
    <w:rsid w:val="00593495"/>
    <w:rsid w:val="00595BF2"/>
    <w:rsid w:val="005A5190"/>
    <w:rsid w:val="005B17C3"/>
    <w:rsid w:val="005C3F60"/>
    <w:rsid w:val="005F19A7"/>
    <w:rsid w:val="005F431D"/>
    <w:rsid w:val="005F4A17"/>
    <w:rsid w:val="0062719F"/>
    <w:rsid w:val="0064281A"/>
    <w:rsid w:val="00671F14"/>
    <w:rsid w:val="00676B33"/>
    <w:rsid w:val="0068008E"/>
    <w:rsid w:val="006A2DC7"/>
    <w:rsid w:val="006A374C"/>
    <w:rsid w:val="006B46EC"/>
    <w:rsid w:val="006C7A42"/>
    <w:rsid w:val="006D5F8E"/>
    <w:rsid w:val="006D67E0"/>
    <w:rsid w:val="006E4C9B"/>
    <w:rsid w:val="006F4E04"/>
    <w:rsid w:val="00702070"/>
    <w:rsid w:val="007113AE"/>
    <w:rsid w:val="00711605"/>
    <w:rsid w:val="007312E5"/>
    <w:rsid w:val="0075016C"/>
    <w:rsid w:val="0077210F"/>
    <w:rsid w:val="0079582E"/>
    <w:rsid w:val="007B3C10"/>
    <w:rsid w:val="007B4D9C"/>
    <w:rsid w:val="007D5BD7"/>
    <w:rsid w:val="007D6E66"/>
    <w:rsid w:val="007E3C69"/>
    <w:rsid w:val="007F1E6A"/>
    <w:rsid w:val="00806AF2"/>
    <w:rsid w:val="00815928"/>
    <w:rsid w:val="00833DE5"/>
    <w:rsid w:val="00855384"/>
    <w:rsid w:val="00870A70"/>
    <w:rsid w:val="00875961"/>
    <w:rsid w:val="00875976"/>
    <w:rsid w:val="00877EFD"/>
    <w:rsid w:val="00887179"/>
    <w:rsid w:val="008923D0"/>
    <w:rsid w:val="008938FE"/>
    <w:rsid w:val="008978AB"/>
    <w:rsid w:val="008A29F0"/>
    <w:rsid w:val="008B43EC"/>
    <w:rsid w:val="008B57C7"/>
    <w:rsid w:val="008B739A"/>
    <w:rsid w:val="008C2D41"/>
    <w:rsid w:val="008D42E2"/>
    <w:rsid w:val="008F0DB5"/>
    <w:rsid w:val="0090625D"/>
    <w:rsid w:val="00907B74"/>
    <w:rsid w:val="00911845"/>
    <w:rsid w:val="009169FE"/>
    <w:rsid w:val="00916F6D"/>
    <w:rsid w:val="009206E6"/>
    <w:rsid w:val="009332CC"/>
    <w:rsid w:val="00951E4F"/>
    <w:rsid w:val="00966A27"/>
    <w:rsid w:val="009740F5"/>
    <w:rsid w:val="00975B42"/>
    <w:rsid w:val="009B3B19"/>
    <w:rsid w:val="00A035B1"/>
    <w:rsid w:val="00A2394C"/>
    <w:rsid w:val="00A248BD"/>
    <w:rsid w:val="00A254B5"/>
    <w:rsid w:val="00A35778"/>
    <w:rsid w:val="00A35D61"/>
    <w:rsid w:val="00A40198"/>
    <w:rsid w:val="00A46871"/>
    <w:rsid w:val="00A55BE7"/>
    <w:rsid w:val="00A60779"/>
    <w:rsid w:val="00A92528"/>
    <w:rsid w:val="00AC602B"/>
    <w:rsid w:val="00AD48C3"/>
    <w:rsid w:val="00AD7EA1"/>
    <w:rsid w:val="00AE0311"/>
    <w:rsid w:val="00AE6F9F"/>
    <w:rsid w:val="00AE7FF1"/>
    <w:rsid w:val="00AF3194"/>
    <w:rsid w:val="00B16624"/>
    <w:rsid w:val="00B25244"/>
    <w:rsid w:val="00B311E9"/>
    <w:rsid w:val="00B40E11"/>
    <w:rsid w:val="00B4100C"/>
    <w:rsid w:val="00B61046"/>
    <w:rsid w:val="00B676AE"/>
    <w:rsid w:val="00B80920"/>
    <w:rsid w:val="00B962DE"/>
    <w:rsid w:val="00BA6AAC"/>
    <w:rsid w:val="00BA7C15"/>
    <w:rsid w:val="00BB613D"/>
    <w:rsid w:val="00BC2CD6"/>
    <w:rsid w:val="00C02AEF"/>
    <w:rsid w:val="00C12113"/>
    <w:rsid w:val="00C2204C"/>
    <w:rsid w:val="00C25BF2"/>
    <w:rsid w:val="00C26321"/>
    <w:rsid w:val="00C31D5D"/>
    <w:rsid w:val="00C4676F"/>
    <w:rsid w:val="00C559AE"/>
    <w:rsid w:val="00C5673F"/>
    <w:rsid w:val="00C6172C"/>
    <w:rsid w:val="00C65561"/>
    <w:rsid w:val="00C90512"/>
    <w:rsid w:val="00CA1631"/>
    <w:rsid w:val="00CD4ACD"/>
    <w:rsid w:val="00CE16CA"/>
    <w:rsid w:val="00CE3BD7"/>
    <w:rsid w:val="00CF5869"/>
    <w:rsid w:val="00CF6E8F"/>
    <w:rsid w:val="00D02941"/>
    <w:rsid w:val="00D257A8"/>
    <w:rsid w:val="00D26FB3"/>
    <w:rsid w:val="00D43964"/>
    <w:rsid w:val="00D516B2"/>
    <w:rsid w:val="00DA6A5A"/>
    <w:rsid w:val="00DC6A2D"/>
    <w:rsid w:val="00DD04A3"/>
    <w:rsid w:val="00DF3162"/>
    <w:rsid w:val="00E0576E"/>
    <w:rsid w:val="00E32D88"/>
    <w:rsid w:val="00E65690"/>
    <w:rsid w:val="00E7115C"/>
    <w:rsid w:val="00E80ED3"/>
    <w:rsid w:val="00EA183D"/>
    <w:rsid w:val="00EB04D0"/>
    <w:rsid w:val="00EB1F7D"/>
    <w:rsid w:val="00EC1609"/>
    <w:rsid w:val="00ED12D1"/>
    <w:rsid w:val="00ED267B"/>
    <w:rsid w:val="00EE3DEA"/>
    <w:rsid w:val="00EE65CE"/>
    <w:rsid w:val="00F007E6"/>
    <w:rsid w:val="00F32CAB"/>
    <w:rsid w:val="00F45DA1"/>
    <w:rsid w:val="00F55FEB"/>
    <w:rsid w:val="00F75D4F"/>
    <w:rsid w:val="00F90BB7"/>
    <w:rsid w:val="00FA18E6"/>
    <w:rsid w:val="00FA24B9"/>
    <w:rsid w:val="00FB0581"/>
    <w:rsid w:val="00FB4614"/>
    <w:rsid w:val="00FC6970"/>
    <w:rsid w:val="00FD048D"/>
    <w:rsid w:val="00FD5B43"/>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doNotIncludeSubdocsInStats/>
  <w14:docId w14:val="2FBE748D"/>
  <w15:chartTrackingRefBased/>
  <w15:docId w15:val="{DDDEA3CC-B2BD-4FF8-9FEB-DBC7EB5EF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jc w:val="center"/>
    </w:pPr>
    <w:rPr>
      <w:sz w:val="40"/>
      <w:szCs w:val="40"/>
      <w:lang w:val="lv-LV"/>
    </w:rPr>
  </w:style>
  <w:style w:type="paragraph" w:styleId="Header">
    <w:name w:val="header"/>
    <w:basedOn w:val="Normal"/>
    <w:link w:val="GalveneRakstz"/>
    <w:uiPriority w:val="99"/>
    <w:rsid w:val="00D26FB3"/>
    <w:pPr>
      <w:tabs>
        <w:tab w:val="center" w:pos="4153"/>
        <w:tab w:val="right" w:pos="8306"/>
      </w:tabs>
    </w:pPr>
  </w:style>
  <w:style w:type="paragraph" w:styleId="Footer">
    <w:name w:val="footer"/>
    <w:basedOn w:val="Normal"/>
    <w:rsid w:val="00D26FB3"/>
    <w:pPr>
      <w:tabs>
        <w:tab w:val="center" w:pos="4153"/>
        <w:tab w:val="right" w:pos="8306"/>
      </w:tabs>
    </w:pPr>
  </w:style>
  <w:style w:type="character" w:styleId="PageNumber">
    <w:name w:val="page number"/>
    <w:basedOn w:val="DefaultParagraphFont"/>
    <w:rsid w:val="00D26FB3"/>
  </w:style>
  <w:style w:type="paragraph" w:styleId="BalloonText">
    <w:name w:val="Balloon Text"/>
    <w:basedOn w:val="Normal"/>
    <w:semiHidden/>
    <w:rsid w:val="00911845"/>
    <w:rPr>
      <w:rFonts w:ascii="Tahoma" w:hAnsi="Tahoma" w:cs="Tahoma"/>
      <w:sz w:val="16"/>
      <w:szCs w:val="16"/>
    </w:rPr>
  </w:style>
  <w:style w:type="table" w:styleId="TableGrid">
    <w:name w:val="Table Grid"/>
    <w:basedOn w:val="TableNormal"/>
    <w:rsid w:val="007D6E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A51A6"/>
    <w:rPr>
      <w:color w:val="0563C1"/>
      <w:u w:val="single"/>
    </w:rPr>
  </w:style>
  <w:style w:type="character" w:styleId="FollowedHyperlink">
    <w:name w:val="FollowedHyperlink"/>
    <w:uiPriority w:val="99"/>
    <w:unhideWhenUsed/>
    <w:rsid w:val="001A51A6"/>
    <w:rPr>
      <w:color w:val="954F72"/>
      <w:u w:val="single"/>
    </w:rPr>
  </w:style>
  <w:style w:type="character" w:customStyle="1" w:styleId="GalveneRakstz">
    <w:name w:val="Galvene Rakstz."/>
    <w:link w:val="Header"/>
    <w:uiPriority w:val="99"/>
    <w:rsid w:val="005C3F60"/>
    <w:rPr>
      <w:sz w:val="24"/>
      <w:szCs w:val="24"/>
      <w:lang w:val="en-US" w:eastAsia="en-US"/>
    </w:rPr>
  </w:style>
  <w:style w:type="paragraph" w:styleId="Revision">
    <w:name w:val="Revision"/>
    <w:hidden/>
    <w:uiPriority w:val="99"/>
    <w:semiHidden/>
    <w:rsid w:val="00DF3162"/>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jpeg"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theme" Target="theme/theme1.xml"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24C9D-830A-4B25-9463-AE3425E27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Pages>
  <Words>3415</Words>
  <Characters>1948</Characters>
  <Application>Microsoft Office Word</Application>
  <DocSecurity>0</DocSecurity>
  <Lines>16</Lines>
  <Paragraphs>10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RDLIS</vt:lpstr>
      <vt:lpstr>RDLIS</vt:lpstr>
    </vt:vector>
  </TitlesOfParts>
  <Company>A/S DATI</Company>
  <LinksUpToDate>false</LinksUpToDate>
  <CharactersWithSpaces>5353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RDLIS</dc:title>
  <dc:creator>Pavel Kirilovsky</dc:creator>
  <cp:lastModifiedBy>Arta Kešāne</cp:lastModifiedBy>
  <cp:revision>11</cp:revision>
  <cp:lastPrinted>2008-02-21T11:46:00Z</cp:lastPrinted>
  <dcterms:created xsi:type="dcterms:W3CDTF">2024-10-16T05:26:00Z</dcterms:created>
  <dcterms:modified xsi:type="dcterms:W3CDTF">2026-05-21T07:58:00Z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DRESATS#">
    <vt:lpwstr>ADRESĀTS</vt:lpwstr>
  </property>
  <property fmtid="{D5CDD505-2E9C-101B-9397-08002B2CF9AE}" pid="3" name="#ANOTACIJA#">
    <vt:lpwstr>ANOTĀCIJA</vt:lpwstr>
  </property>
  <property fmtid="{D5CDD505-2E9C-101B-9397-08002B2CF9AE}" pid="4" name="#ATB_DAT#">
    <vt:lpwstr>DATUMS2</vt:lpwstr>
  </property>
  <property fmtid="{D5CDD505-2E9C-101B-9397-08002B2CF9AE}" pid="5" name="#ATB_NR#">
    <vt:lpwstr>NUMURS2</vt:lpwstr>
  </property>
  <property fmtid="{D5CDD505-2E9C-101B-9397-08002B2CF9AE}" pid="6" name="#DOC_DAT#">
    <vt:lpwstr>DATUMS1</vt:lpwstr>
  </property>
  <property fmtid="{D5CDD505-2E9C-101B-9397-08002B2CF9AE}" pid="7" name="#DOC_NR#">
    <vt:lpwstr>NUMURS1</vt:lpwstr>
  </property>
  <property fmtid="{D5CDD505-2E9C-101B-9397-08002B2CF9AE}" pid="8" name="#PARAKST_AMATS#">
    <vt:lpwstr>PARAKSTĪTĀJA_AMATS</vt:lpwstr>
  </property>
  <property fmtid="{D5CDD505-2E9C-101B-9397-08002B2CF9AE}" pid="9" name="#PARAKST_V_UZV#">
    <vt:lpwstr>V_UZVĀRDS</vt:lpwstr>
  </property>
  <property fmtid="{D5CDD505-2E9C-101B-9397-08002B2CF9AE}" pid="10" name="#SAG_TALR#">
    <vt:lpwstr>TĀLRUNIS</vt:lpwstr>
  </property>
  <property fmtid="{D5CDD505-2E9C-101B-9397-08002B2CF9AE}" pid="11" name="#SAG_UZV#">
    <vt:lpwstr>SAGATAVOTAJS</vt:lpwstr>
  </property>
  <property fmtid="{D5CDD505-2E9C-101B-9397-08002B2CF9AE}" pid="12" name="#STRUKT_FAX#">
    <vt:lpwstr>FAKSS</vt:lpwstr>
  </property>
  <property fmtid="{D5CDD505-2E9C-101B-9397-08002B2CF9AE}" pid="13" name="#STRUKT_TALR#">
    <vt:lpwstr>TĀLRUNIS</vt:lpwstr>
  </property>
  <property fmtid="{D5CDD505-2E9C-101B-9397-08002B2CF9AE}" pid="14" name="#STR_ADRESE#">
    <vt:lpwstr>ADRESE</vt:lpwstr>
  </property>
  <property fmtid="{D5CDD505-2E9C-101B-9397-08002B2CF9AE}" pid="15" name="#STR_EPASTS#">
    <vt:lpwstr>E_PASTS</vt:lpwstr>
  </property>
  <property fmtid="{D5CDD505-2E9C-101B-9397-08002B2CF9AE}" pid="16" name="#STR_NOS#">
    <vt:lpwstr>DEPARTAMENTS</vt:lpwstr>
  </property>
  <property fmtid="{D5CDD505-2E9C-101B-9397-08002B2CF9AE}" pid="17" name="#STR_REG_NR#">
    <vt:lpwstr>REĢ_NUMURS</vt:lpwstr>
  </property>
</Properties>
</file>