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DB36A8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DB36A8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DB36A8">
        <w:rPr>
          <w:noProof/>
          <w:sz w:val="27"/>
          <w:szCs w:val="27"/>
          <w:lang w:val="lv-LV" w:eastAsia="lv-LV"/>
        </w:rPr>
        <w:t>RĪGAS DOME</w:t>
      </w:r>
    </w:p>
    <w:p w:rsidR="001A51A6" w:rsidRPr="00DB36A8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DB36A8">
        <w:rPr>
          <w:noProof/>
          <w:sz w:val="22"/>
          <w:szCs w:val="22"/>
          <w:lang w:val="lv-LV"/>
        </w:rPr>
        <w:t>Rātslaukums 1, Rīga, LV-1</w:t>
      </w:r>
      <w:r w:rsidRPr="00DB36A8" w:rsidR="00213B97">
        <w:rPr>
          <w:noProof/>
          <w:sz w:val="22"/>
          <w:szCs w:val="22"/>
          <w:lang w:val="lv-LV"/>
        </w:rPr>
        <w:t>050</w:t>
      </w:r>
      <w:r w:rsidRPr="00DB36A8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DB36A8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DB36A8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DB36A8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DB36A8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DB36A8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DB36A8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DB36A8">
              <w:rPr>
                <w:noProof/>
                <w:sz w:val="26"/>
                <w:szCs w:val="26"/>
                <w:lang w:val="lv-LV"/>
              </w:rPr>
              <w:t>10.06.2026.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DB36A8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DB36A8">
              <w:rPr>
                <w:noProof/>
                <w:sz w:val="26"/>
                <w:szCs w:val="26"/>
                <w:lang w:val="lv-LV"/>
              </w:rPr>
              <w:t>N</w:t>
            </w:r>
            <w:r w:rsidRPr="00DB36A8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DB36A8">
              <w:rPr>
                <w:noProof/>
                <w:sz w:val="26"/>
                <w:szCs w:val="26"/>
                <w:lang w:val="lv-LV"/>
              </w:rPr>
              <w:t>. RD-26-848-lē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DB36A8" w:rsidP="00FB15C9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DB36A8" w:rsidP="00985333" w14:paraId="0791B9E2" w14:textId="0610F0B5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DB36A8">
              <w:rPr>
                <w:noProof/>
                <w:sz w:val="26"/>
                <w:szCs w:val="26"/>
                <w:lang w:val="lv-LV"/>
              </w:rPr>
              <w:t>(prot. Nr.</w:t>
            </w:r>
            <w:r w:rsidRPr="00DB36A8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DB36A8">
              <w:rPr>
                <w:noProof/>
                <w:sz w:val="26"/>
                <w:szCs w:val="26"/>
                <w:lang w:val="lv-LV"/>
              </w:rPr>
              <w:t xml:space="preserve">23, </w:t>
            </w:r>
            <w:r>
              <w:rPr>
                <w:noProof/>
                <w:sz w:val="26"/>
                <w:szCs w:val="26"/>
                <w:lang w:val="lv-LV"/>
              </w:rPr>
              <w:t xml:space="preserve">80. </w:t>
            </w:r>
            <w:r w:rsidRPr="00DB36A8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FB15C9" w14:paraId="70EF4051" w14:textId="060018AF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FB15C9" w:rsidRPr="00DB36A8" w:rsidP="00985333" w14:paraId="4CBFADBE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DB36A8" w:rsidP="00985333" w14:paraId="2583570B" w14:textId="39A8E96A">
      <w:pPr>
        <w:jc w:val="center"/>
        <w:rPr>
          <w:b/>
          <w:noProof/>
          <w:sz w:val="26"/>
          <w:szCs w:val="26"/>
          <w:lang w:val="lv-LV" w:eastAsia="lv-LV"/>
        </w:rPr>
      </w:pPr>
      <w:r w:rsidRPr="00DB36A8">
        <w:rPr>
          <w:b/>
          <w:noProof/>
          <w:sz w:val="26"/>
          <w:szCs w:val="26"/>
          <w:lang w:val="lv-LV" w:eastAsia="lv-LV"/>
        </w:rPr>
        <w:t>Par Rīgas valstspilsētas pašvaldības aģentūras “Rīgas investīciju un tūrisma aģentūra” 2025.</w:t>
      </w:r>
      <w:r w:rsidR="00FB15C9">
        <w:rPr>
          <w:b/>
          <w:noProof/>
          <w:sz w:val="26"/>
          <w:szCs w:val="26"/>
          <w:lang w:val="lv-LV" w:eastAsia="lv-LV"/>
        </w:rPr>
        <w:t> </w:t>
      </w:r>
      <w:r w:rsidRPr="00DB36A8">
        <w:rPr>
          <w:b/>
          <w:noProof/>
          <w:sz w:val="26"/>
          <w:szCs w:val="26"/>
          <w:lang w:val="lv-LV" w:eastAsia="lv-LV"/>
        </w:rPr>
        <w:t xml:space="preserve">gada </w:t>
      </w:r>
      <w:r w:rsidRPr="00DB36A8">
        <w:rPr>
          <w:b/>
          <w:noProof/>
          <w:sz w:val="26"/>
          <w:szCs w:val="26"/>
          <w:lang w:val="lv-LV" w:eastAsia="lv-LV"/>
        </w:rPr>
        <w:t>publiskā pārskata apstiprināšanu</w:t>
      </w:r>
    </w:p>
    <w:p w:rsidR="0050521A" w:rsidP="001A51A6" w14:paraId="3AAEFEF6" w14:textId="55F2F27F">
      <w:pPr>
        <w:ind w:firstLine="720"/>
        <w:jc w:val="both"/>
        <w:rPr>
          <w:noProof/>
          <w:sz w:val="26"/>
          <w:szCs w:val="26"/>
          <w:lang w:val="lv-LV"/>
        </w:rPr>
      </w:pPr>
    </w:p>
    <w:p w:rsidR="00FB15C9" w:rsidRPr="00DB36A8" w:rsidP="001A51A6" w14:paraId="644DD32B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EE7948" w:rsidRPr="00DB36A8" w:rsidP="00EE7948" w14:paraId="57693DBA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DB36A8">
        <w:rPr>
          <w:noProof/>
          <w:sz w:val="26"/>
          <w:szCs w:val="26"/>
          <w:lang w:val="lv-LV"/>
        </w:rPr>
        <w:t>Pamatojoties uz Publisko aģentūru likuma 27. panta pirmo daļu un Ministru kabineta 05.05.2010. noteikumu Nr. 413 “Noteikumi par gada publiskajiem pārskatiem” 16. punktu, Rīgas dome nolemj:</w:t>
      </w:r>
    </w:p>
    <w:p w:rsidR="00EE7948" w:rsidRPr="00DB36A8" w:rsidP="00EE7948" w14:paraId="7B71DC4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EE7948" w:rsidRPr="00DB36A8" w:rsidP="00EE7948" w14:paraId="5A1BF26B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DB36A8">
        <w:rPr>
          <w:noProof/>
          <w:sz w:val="26"/>
          <w:szCs w:val="26"/>
          <w:lang w:val="lv-LV"/>
        </w:rPr>
        <w:t xml:space="preserve">1. Apstiprināt Rīgas valstspilsētas pašvaldības aģentūras “Rīgas investīciju un tūrisma aģentūra” 2025. gada publisko pārskatu. </w:t>
      </w:r>
    </w:p>
    <w:p w:rsidR="00EE7948" w:rsidRPr="00DB36A8" w:rsidP="00EE7948" w14:paraId="7D2FEB4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EE7948" w:rsidRPr="00DB36A8" w:rsidP="00EE7948" w14:paraId="3261FF06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DB36A8">
        <w:rPr>
          <w:noProof/>
          <w:sz w:val="26"/>
          <w:szCs w:val="26"/>
          <w:lang w:val="lv-LV"/>
        </w:rPr>
        <w:t>2. Uzdot Rīgas valstspilsētas pašvaldības aģentūrai “Rīgas investīciju un tūrisma aģentūra” nodrošināt 1. punktā minētā publis</w:t>
      </w:r>
      <w:r w:rsidRPr="00DB36A8">
        <w:rPr>
          <w:noProof/>
          <w:sz w:val="26"/>
          <w:szCs w:val="26"/>
          <w:lang w:val="lv-LV"/>
        </w:rPr>
        <w:t>kā pārskata publicēšanu un ievietošanu Rīgas valstspilsētas pašvaldības aģentūras “Rīgas investīciju un tūrisma aģentūra” tīmekļvietnē.</w:t>
      </w:r>
    </w:p>
    <w:p w:rsidR="00EE7948" w:rsidRPr="00DB36A8" w:rsidP="00EE7948" w14:paraId="7481694F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EE7948" w:rsidRPr="00DB36A8" w:rsidP="00EE7948" w14:paraId="23B1FDA0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DB36A8">
        <w:rPr>
          <w:noProof/>
          <w:sz w:val="26"/>
          <w:szCs w:val="26"/>
          <w:lang w:val="lv-LV"/>
        </w:rPr>
        <w:t>3. Rīgas valstspilsētas pašvaldības aģentūra “Rīgas investīciju un tūrisma aģentūra” ir atbildīga par lēmuma izpildi.</w:t>
      </w:r>
    </w:p>
    <w:p w:rsidR="00FB15C9" w:rsidRPr="00DB36A8" w:rsidP="001A51A6" w14:paraId="4992D05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FB15C9" w:rsidRPr="00DB36A8" w:rsidP="00985333" w14:paraId="42DE4C2B" w14:textId="77777777">
      <w:pPr>
        <w:jc w:val="both"/>
        <w:rPr>
          <w:noProof/>
          <w:sz w:val="26"/>
          <w:szCs w:val="26"/>
          <w:lang w:val="lv-LV"/>
        </w:rPr>
      </w:pPr>
    </w:p>
    <w:p w:rsidR="001A51A6" w:rsidRPr="00DB36A8" w:rsidP="00985333" w14:paraId="1FDA5E51" w14:textId="77777777">
      <w:pPr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E47400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DB36A8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DB36A8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DB36A8" w:rsidP="002C5E34" w14:paraId="02F4CC00" w14:textId="52EEF72A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DB36A8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DB36A8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241266" w:rsidP="00E65690" w14:paraId="1E4F484B" w14:textId="77777777">
      <w:pPr>
        <w:rPr>
          <w:noProof/>
          <w:sz w:val="26"/>
          <w:szCs w:val="26"/>
          <w:lang w:val="lv-LV"/>
        </w:rPr>
      </w:pPr>
    </w:p>
    <w:p w:rsidR="00FE0B46" w:rsidRPr="00DB36A8" w:rsidP="00E65690" w14:paraId="02AAA4C6" w14:textId="77777777">
      <w:pPr>
        <w:rPr>
          <w:noProof/>
          <w:sz w:val="26"/>
          <w:szCs w:val="26"/>
          <w:lang w:val="lv-LV"/>
        </w:rPr>
      </w:pPr>
    </w:p>
    <w:p w:rsidR="001A51A6" w:rsidRPr="00DB36A8" w:rsidP="00FE0B46" w14:paraId="57A5967C" w14:textId="677FF0B5">
      <w:pPr>
        <w:tabs>
          <w:tab w:val="left" w:pos="2552"/>
          <w:tab w:val="left" w:pos="3119"/>
          <w:tab w:val="left" w:pos="3686"/>
        </w:tabs>
        <w:rPr>
          <w:i/>
          <w:noProof/>
          <w:sz w:val="20"/>
          <w:szCs w:val="26"/>
          <w:lang w:val="lv-LV"/>
        </w:rPr>
      </w:pPr>
      <w:r w:rsidRPr="00DB36A8">
        <w:rPr>
          <w:noProof/>
          <w:sz w:val="26"/>
          <w:szCs w:val="26"/>
          <w:lang w:val="lv-LV"/>
        </w:rPr>
        <w:t>Bikovs</w:t>
      </w:r>
      <w:r w:rsidR="00FB15C9">
        <w:rPr>
          <w:noProof/>
          <w:sz w:val="26"/>
          <w:szCs w:val="26"/>
          <w:lang w:val="lv-LV"/>
        </w:rPr>
        <w:t xml:space="preserve"> </w:t>
      </w:r>
      <w:r w:rsidRPr="00DB36A8">
        <w:rPr>
          <w:noProof/>
          <w:sz w:val="26"/>
          <w:szCs w:val="26"/>
          <w:lang w:val="lv-LV"/>
        </w:rPr>
        <w:t xml:space="preserve">29600597 </w:t>
      </w:r>
    </w:p>
    <w:p w:rsidR="00B61046" w:rsidRPr="00DB36A8" w:rsidP="001A51A6" w14:paraId="068AE699" w14:textId="77777777">
      <w:pPr>
        <w:rPr>
          <w:i/>
          <w:noProof/>
          <w:sz w:val="20"/>
          <w:szCs w:val="26"/>
          <w:lang w:val="lv-LV"/>
        </w:rPr>
      </w:pP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652F0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A51A6"/>
    <w:rsid w:val="001C0413"/>
    <w:rsid w:val="001C731E"/>
    <w:rsid w:val="001C76CF"/>
    <w:rsid w:val="001D6253"/>
    <w:rsid w:val="001F3939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D1AF5"/>
    <w:rsid w:val="003E1574"/>
    <w:rsid w:val="00410A08"/>
    <w:rsid w:val="004115A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26217"/>
    <w:rsid w:val="0064281A"/>
    <w:rsid w:val="006653BB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4379B"/>
    <w:rsid w:val="0075016C"/>
    <w:rsid w:val="007633D7"/>
    <w:rsid w:val="0077210F"/>
    <w:rsid w:val="0079582E"/>
    <w:rsid w:val="007B3C10"/>
    <w:rsid w:val="007B4D9C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A7F5E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85333"/>
    <w:rsid w:val="00987E5A"/>
    <w:rsid w:val="009B3B19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80EB6"/>
    <w:rsid w:val="00B962DE"/>
    <w:rsid w:val="00BA6AAC"/>
    <w:rsid w:val="00BA7C15"/>
    <w:rsid w:val="00BB535C"/>
    <w:rsid w:val="00BB613D"/>
    <w:rsid w:val="00BC2CD6"/>
    <w:rsid w:val="00BE559F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854"/>
    <w:rsid w:val="00D43964"/>
    <w:rsid w:val="00D516B2"/>
    <w:rsid w:val="00DA6A5A"/>
    <w:rsid w:val="00DB36A8"/>
    <w:rsid w:val="00DC6A2D"/>
    <w:rsid w:val="00DD04A3"/>
    <w:rsid w:val="00E0576E"/>
    <w:rsid w:val="00E32D88"/>
    <w:rsid w:val="00E47400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EE7948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15C9"/>
    <w:rsid w:val="00FB4614"/>
    <w:rsid w:val="00FC6970"/>
    <w:rsid w:val="00FD048D"/>
    <w:rsid w:val="00FD5B43"/>
    <w:rsid w:val="00FE0B46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DB36A8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11</cp:revision>
  <cp:lastPrinted>2008-02-21T11:46:00Z</cp:lastPrinted>
  <dcterms:created xsi:type="dcterms:W3CDTF">2024-10-16T05:26:00Z</dcterms:created>
  <dcterms:modified xsi:type="dcterms:W3CDTF">2026-06-11T09:04:00Z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