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DF2E70" w:rsidRDefault="001A1407" w:rsidP="001A51A6">
      <w:pPr>
        <w:autoSpaceDE w:val="0"/>
        <w:autoSpaceDN w:val="0"/>
        <w:adjustRightInd w:val="0"/>
        <w:jc w:val="center"/>
        <w:rPr>
          <w:noProof/>
          <w:lang w:val="lv-LV" w:eastAsia="lv-LV"/>
        </w:rPr>
      </w:pPr>
      <w:r>
        <w:rPr>
          <w:noProof/>
          <w:lang w:val="lv-LV"/>
        </w:rPr>
        <w:pict w14:anchorId="1D6B43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6pt;height:62.5pt;visibility:visible">
            <v:imagedata r:id="rId8" o:title="Rigas_gerb_liels"/>
          </v:shape>
        </w:pict>
      </w:r>
    </w:p>
    <w:p w14:paraId="07749F4C" w14:textId="77777777" w:rsidR="001A51A6" w:rsidRPr="00DF2E70" w:rsidRDefault="001A1407" w:rsidP="001A51A6">
      <w:pPr>
        <w:spacing w:after="120"/>
        <w:jc w:val="center"/>
        <w:rPr>
          <w:noProof/>
          <w:sz w:val="27"/>
          <w:szCs w:val="27"/>
          <w:lang w:val="lv-LV" w:eastAsia="lv-LV"/>
        </w:rPr>
      </w:pPr>
      <w:r w:rsidRPr="00DF2E70">
        <w:rPr>
          <w:noProof/>
          <w:sz w:val="27"/>
          <w:szCs w:val="27"/>
          <w:lang w:val="lv-LV" w:eastAsia="lv-LV"/>
        </w:rPr>
        <w:t>RĪGAS DOME</w:t>
      </w:r>
    </w:p>
    <w:p w14:paraId="200FDB96" w14:textId="77777777" w:rsidR="001A51A6" w:rsidRPr="00DF2E70" w:rsidRDefault="001A1407" w:rsidP="001A51A6">
      <w:pPr>
        <w:tabs>
          <w:tab w:val="left" w:pos="3960"/>
        </w:tabs>
        <w:jc w:val="center"/>
        <w:rPr>
          <w:noProof/>
          <w:sz w:val="22"/>
          <w:szCs w:val="22"/>
          <w:lang w:val="lv-LV"/>
        </w:rPr>
      </w:pPr>
      <w:r w:rsidRPr="00DF2E70">
        <w:rPr>
          <w:noProof/>
          <w:sz w:val="22"/>
          <w:szCs w:val="22"/>
          <w:lang w:val="lv-LV"/>
        </w:rPr>
        <w:t>Rātslaukums 1, Rīga, LV-1</w:t>
      </w:r>
      <w:r w:rsidR="00CA6373" w:rsidRPr="00DF2E70">
        <w:rPr>
          <w:noProof/>
          <w:sz w:val="22"/>
          <w:szCs w:val="22"/>
          <w:lang w:val="lv-LV"/>
        </w:rPr>
        <w:t>050</w:t>
      </w:r>
      <w:r w:rsidRPr="00DF2E70">
        <w:rPr>
          <w:noProof/>
          <w:sz w:val="22"/>
          <w:szCs w:val="22"/>
          <w:lang w:val="lv-LV"/>
        </w:rPr>
        <w:t>, tālrunis 67012222, e-pasts: riga@riga.lv</w:t>
      </w:r>
    </w:p>
    <w:p w14:paraId="1B67CD14" w14:textId="77777777" w:rsidR="001A51A6" w:rsidRPr="00DF2E70" w:rsidRDefault="001A51A6" w:rsidP="001A51A6">
      <w:pPr>
        <w:jc w:val="center"/>
        <w:rPr>
          <w:bCs/>
          <w:noProof/>
          <w:sz w:val="16"/>
          <w:szCs w:val="16"/>
          <w:lang w:val="lv-LV" w:eastAsia="lv-LV"/>
        </w:rPr>
      </w:pPr>
    </w:p>
    <w:p w14:paraId="78334BF5" w14:textId="77777777" w:rsidR="001A51A6" w:rsidRPr="00DF2E70" w:rsidRDefault="001A1407" w:rsidP="001A51A6">
      <w:pPr>
        <w:jc w:val="center"/>
        <w:rPr>
          <w:bCs/>
          <w:noProof/>
          <w:sz w:val="34"/>
          <w:szCs w:val="34"/>
          <w:lang w:val="lv-LV" w:eastAsia="lv-LV"/>
        </w:rPr>
      </w:pPr>
      <w:r w:rsidRPr="00DF2E70">
        <w:rPr>
          <w:bCs/>
          <w:noProof/>
          <w:sz w:val="34"/>
          <w:szCs w:val="34"/>
          <w:lang w:val="lv-LV" w:eastAsia="lv-LV"/>
        </w:rPr>
        <w:t>LĒMUMS</w:t>
      </w:r>
    </w:p>
    <w:p w14:paraId="62F5F215" w14:textId="77777777" w:rsidR="001A51A6" w:rsidRPr="00DF2E70" w:rsidRDefault="001A1407" w:rsidP="00DA6A5A">
      <w:pPr>
        <w:spacing w:before="120" w:after="340"/>
        <w:jc w:val="center"/>
        <w:rPr>
          <w:bCs/>
          <w:noProof/>
          <w:sz w:val="26"/>
          <w:szCs w:val="26"/>
          <w:lang w:val="lv-LV" w:eastAsia="lv-LV"/>
        </w:rPr>
      </w:pPr>
      <w:r w:rsidRPr="00DF2E70">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6B58C1" w14:paraId="219E377C" w14:textId="77777777" w:rsidTr="0090625D">
        <w:tc>
          <w:tcPr>
            <w:tcW w:w="4327" w:type="dxa"/>
            <w:tcBorders>
              <w:top w:val="nil"/>
              <w:left w:val="nil"/>
              <w:bottom w:val="nil"/>
              <w:right w:val="nil"/>
            </w:tcBorders>
          </w:tcPr>
          <w:p w14:paraId="1055080B" w14:textId="77777777" w:rsidR="009206E6" w:rsidRPr="00DF2E70" w:rsidRDefault="001A1407" w:rsidP="001A51A6">
            <w:pPr>
              <w:rPr>
                <w:noProof/>
                <w:sz w:val="26"/>
                <w:szCs w:val="26"/>
                <w:lang w:val="lv-LV"/>
              </w:rPr>
            </w:pPr>
            <w:r w:rsidRPr="00DF2E70">
              <w:rPr>
                <w:noProof/>
                <w:sz w:val="26"/>
                <w:szCs w:val="26"/>
                <w:lang w:val="lv-LV"/>
              </w:rPr>
              <w:t>26.08.2026.</w:t>
            </w:r>
          </w:p>
        </w:tc>
        <w:tc>
          <w:tcPr>
            <w:tcW w:w="5387" w:type="dxa"/>
            <w:tcBorders>
              <w:top w:val="nil"/>
              <w:left w:val="nil"/>
              <w:bottom w:val="nil"/>
              <w:right w:val="nil"/>
            </w:tcBorders>
          </w:tcPr>
          <w:p w14:paraId="29223D81" w14:textId="77777777" w:rsidR="009206E6" w:rsidRPr="00DF2E70" w:rsidRDefault="001A1407" w:rsidP="0090625D">
            <w:pPr>
              <w:ind w:right="69"/>
              <w:jc w:val="right"/>
              <w:rPr>
                <w:noProof/>
                <w:sz w:val="26"/>
                <w:szCs w:val="26"/>
                <w:lang w:val="lv-LV"/>
              </w:rPr>
            </w:pPr>
            <w:r w:rsidRPr="00DF2E70">
              <w:rPr>
                <w:noProof/>
                <w:sz w:val="26"/>
                <w:szCs w:val="26"/>
                <w:lang w:val="lv-LV"/>
              </w:rPr>
              <w:t>Nr. RD-26-983-lē</w:t>
            </w:r>
          </w:p>
        </w:tc>
      </w:tr>
      <w:tr w:rsidR="006B58C1" w14:paraId="61F6DAED" w14:textId="77777777" w:rsidTr="0090625D">
        <w:tc>
          <w:tcPr>
            <w:tcW w:w="4327" w:type="dxa"/>
            <w:tcBorders>
              <w:top w:val="nil"/>
              <w:left w:val="nil"/>
              <w:bottom w:val="nil"/>
              <w:right w:val="nil"/>
            </w:tcBorders>
          </w:tcPr>
          <w:p w14:paraId="4DC35DAC" w14:textId="77777777" w:rsidR="009206E6" w:rsidRPr="00DF2E70" w:rsidRDefault="009206E6" w:rsidP="001A51A6">
            <w:pPr>
              <w:rPr>
                <w:noProof/>
                <w:sz w:val="26"/>
                <w:szCs w:val="26"/>
                <w:lang w:val="lv-LV"/>
              </w:rPr>
            </w:pPr>
          </w:p>
        </w:tc>
        <w:tc>
          <w:tcPr>
            <w:tcW w:w="5387" w:type="dxa"/>
            <w:tcBorders>
              <w:top w:val="nil"/>
              <w:left w:val="nil"/>
              <w:bottom w:val="nil"/>
              <w:right w:val="nil"/>
            </w:tcBorders>
          </w:tcPr>
          <w:p w14:paraId="5AED7037" w14:textId="14AC9678" w:rsidR="009206E6" w:rsidRPr="00DF2E70" w:rsidRDefault="001A1407" w:rsidP="0090625D">
            <w:pPr>
              <w:ind w:right="69"/>
              <w:jc w:val="right"/>
              <w:rPr>
                <w:noProof/>
                <w:sz w:val="26"/>
                <w:szCs w:val="26"/>
                <w:lang w:val="lv-LV"/>
              </w:rPr>
            </w:pPr>
            <w:r w:rsidRPr="00DF2E70">
              <w:rPr>
                <w:noProof/>
                <w:sz w:val="26"/>
                <w:szCs w:val="26"/>
                <w:lang w:val="lv-LV"/>
              </w:rPr>
              <w:t>(prot. Nr.</w:t>
            </w:r>
            <w:r w:rsidR="00810459" w:rsidRPr="00DF2E70">
              <w:rPr>
                <w:noProof/>
                <w:sz w:val="26"/>
                <w:szCs w:val="26"/>
                <w:lang w:val="lv-LV"/>
              </w:rPr>
              <w:t xml:space="preserve"> </w:t>
            </w:r>
            <w:r w:rsidRPr="00DF2E70">
              <w:rPr>
                <w:noProof/>
                <w:sz w:val="26"/>
                <w:szCs w:val="26"/>
                <w:lang w:val="lv-LV"/>
              </w:rPr>
              <w:t xml:space="preserve">28, </w:t>
            </w:r>
            <w:r>
              <w:rPr>
                <w:noProof/>
                <w:sz w:val="26"/>
                <w:szCs w:val="26"/>
                <w:lang w:val="lv-LV"/>
              </w:rPr>
              <w:t>88. </w:t>
            </w:r>
            <w:r w:rsidRPr="00DF2E70">
              <w:rPr>
                <w:noProof/>
                <w:sz w:val="26"/>
                <w:szCs w:val="26"/>
                <w:lang w:val="lv-LV"/>
              </w:rPr>
              <w:t>§)</w:t>
            </w:r>
          </w:p>
        </w:tc>
      </w:tr>
    </w:tbl>
    <w:p w14:paraId="563993FB" w14:textId="77777777" w:rsidR="001A51A6" w:rsidRPr="00DF2E70" w:rsidRDefault="001A51A6" w:rsidP="00CF0A23">
      <w:pPr>
        <w:jc w:val="center"/>
        <w:rPr>
          <w:bCs/>
          <w:noProof/>
          <w:sz w:val="26"/>
          <w:szCs w:val="26"/>
          <w:lang w:val="lv-LV" w:eastAsia="lv-LV"/>
        </w:rPr>
      </w:pPr>
    </w:p>
    <w:p w14:paraId="7C16FCE5" w14:textId="77777777" w:rsidR="00F503C7" w:rsidRPr="00DF2E70" w:rsidRDefault="00F503C7" w:rsidP="00CF0A23">
      <w:pPr>
        <w:jc w:val="center"/>
        <w:rPr>
          <w:bCs/>
          <w:noProof/>
          <w:sz w:val="26"/>
          <w:szCs w:val="26"/>
          <w:lang w:val="lv-LV" w:eastAsia="lv-LV"/>
        </w:rPr>
      </w:pPr>
    </w:p>
    <w:p w14:paraId="79EEF4DF" w14:textId="2591F5A6" w:rsidR="001A51A6" w:rsidRPr="00DF2E70" w:rsidRDefault="001A1407" w:rsidP="004633AC">
      <w:pPr>
        <w:tabs>
          <w:tab w:val="center" w:pos="4819"/>
          <w:tab w:val="left" w:pos="7170"/>
        </w:tabs>
        <w:ind w:left="567" w:right="849"/>
        <w:jc w:val="center"/>
        <w:rPr>
          <w:b/>
          <w:noProof/>
          <w:sz w:val="26"/>
          <w:szCs w:val="26"/>
          <w:lang w:val="lv-LV" w:eastAsia="lv-LV"/>
        </w:rPr>
      </w:pPr>
      <w:r w:rsidRPr="00DF2E70">
        <w:rPr>
          <w:b/>
          <w:noProof/>
          <w:sz w:val="26"/>
          <w:szCs w:val="26"/>
          <w:lang w:val="lv-LV" w:eastAsia="lv-LV"/>
        </w:rPr>
        <w:t>Par matemātiskā aprēķina kļūdas labošanu Rīgas pilsētas zemes komisijas 31.05.2001. lēmumā Nr. 11/39</w:t>
      </w:r>
    </w:p>
    <w:p w14:paraId="465494E4" w14:textId="77777777" w:rsidR="00F503C7" w:rsidRPr="00DF2E70" w:rsidRDefault="00F503C7" w:rsidP="00CF0A23">
      <w:pPr>
        <w:tabs>
          <w:tab w:val="center" w:pos="4819"/>
          <w:tab w:val="left" w:pos="7170"/>
        </w:tabs>
        <w:rPr>
          <w:b/>
          <w:noProof/>
          <w:sz w:val="26"/>
          <w:szCs w:val="26"/>
          <w:lang w:val="lv-LV" w:eastAsia="lv-LV"/>
        </w:rPr>
      </w:pPr>
    </w:p>
    <w:p w14:paraId="105DA56E" w14:textId="77777777" w:rsidR="00341C21" w:rsidRPr="00DF2E70" w:rsidRDefault="00341C21" w:rsidP="00CF0A23">
      <w:pPr>
        <w:tabs>
          <w:tab w:val="center" w:pos="4819"/>
          <w:tab w:val="left" w:pos="7170"/>
        </w:tabs>
        <w:rPr>
          <w:b/>
          <w:noProof/>
          <w:sz w:val="26"/>
          <w:szCs w:val="26"/>
          <w:lang w:val="lv-LV" w:eastAsia="lv-LV"/>
        </w:rPr>
      </w:pPr>
    </w:p>
    <w:p w14:paraId="4F08F4DD" w14:textId="1AE950E9" w:rsidR="0026772A" w:rsidRPr="00DF2E70" w:rsidRDefault="001A1407" w:rsidP="0026772A">
      <w:pPr>
        <w:ind w:firstLine="720"/>
        <w:jc w:val="both"/>
        <w:rPr>
          <w:noProof/>
          <w:sz w:val="26"/>
          <w:szCs w:val="26"/>
          <w:lang w:val="lv-LV"/>
        </w:rPr>
      </w:pPr>
      <w:bookmarkStart w:id="0" w:name="_Hlk227748268"/>
      <w:r w:rsidRPr="00DF2E70">
        <w:rPr>
          <w:noProof/>
          <w:sz w:val="26"/>
          <w:szCs w:val="26"/>
          <w:lang w:val="lv-LV"/>
        </w:rPr>
        <w:t>Rīgas pilsētas zemes komisija 31.05.2001. pieņēma lēmumu Nr. 11/39 “Par īpašuma tiesību atzīšanu uz zemesgabalu Rīgā, 111. grupa, 749. grunts (bijušais M</w:t>
      </w:r>
      <w:r w:rsidRPr="00DF2E70">
        <w:rPr>
          <w:noProof/>
          <w:sz w:val="26"/>
          <w:szCs w:val="26"/>
          <w:lang w:val="lv-LV"/>
        </w:rPr>
        <w:t xml:space="preserve">angaļu pagasta kopzemes gabals ar kadastrālo Nr. 459a)” </w:t>
      </w:r>
      <w:bookmarkEnd w:id="0"/>
      <w:r w:rsidRPr="00DF2E70">
        <w:rPr>
          <w:noProof/>
          <w:sz w:val="26"/>
          <w:szCs w:val="26"/>
          <w:lang w:val="lv-LV"/>
        </w:rPr>
        <w:t>(turpmāk</w:t>
      </w:r>
      <w:r w:rsidR="0043230F" w:rsidRPr="00DF2E70">
        <w:rPr>
          <w:noProof/>
          <w:sz w:val="26"/>
          <w:szCs w:val="26"/>
          <w:lang w:val="lv-LV"/>
        </w:rPr>
        <w:t xml:space="preserve"> arī</w:t>
      </w:r>
      <w:r w:rsidRPr="00DF2E70">
        <w:rPr>
          <w:noProof/>
          <w:sz w:val="26"/>
          <w:szCs w:val="26"/>
          <w:lang w:val="lv-LV"/>
        </w:rPr>
        <w:t xml:space="preserve"> – Lēmums)</w:t>
      </w:r>
      <w:r w:rsidR="002D6102" w:rsidRPr="00DF2E70">
        <w:rPr>
          <w:noProof/>
          <w:sz w:val="26"/>
          <w:szCs w:val="26"/>
          <w:lang w:val="lv-LV"/>
        </w:rPr>
        <w:t>,</w:t>
      </w:r>
      <w:r w:rsidRPr="00DF2E70">
        <w:rPr>
          <w:noProof/>
          <w:sz w:val="26"/>
          <w:szCs w:val="26"/>
          <w:lang w:val="lv-LV"/>
        </w:rPr>
        <w:t xml:space="preserve"> ar kuru </w:t>
      </w:r>
      <w:bookmarkStart w:id="1" w:name="_Hlk239335864"/>
      <w:r w:rsidRPr="001A1407">
        <w:rPr>
          <w:b/>
          <w:bCs/>
          <w:noProof/>
          <w:sz w:val="26"/>
          <w:szCs w:val="26"/>
          <w:lang w:val="lv-LV"/>
        </w:rPr>
        <w:t>[..]</w:t>
      </w:r>
      <w:bookmarkEnd w:id="1"/>
      <w:r w:rsidRPr="00DF2E70">
        <w:rPr>
          <w:noProof/>
          <w:sz w:val="26"/>
          <w:szCs w:val="26"/>
          <w:lang w:val="lv-LV"/>
        </w:rPr>
        <w:t xml:space="preserve"> (personas kods </w:t>
      </w:r>
      <w:r w:rsidRPr="001A1407">
        <w:rPr>
          <w:b/>
          <w:bCs/>
          <w:noProof/>
          <w:sz w:val="26"/>
          <w:szCs w:val="26"/>
          <w:lang w:val="lv-LV"/>
        </w:rPr>
        <w:t>[..]</w:t>
      </w:r>
      <w:r w:rsidRPr="00DF2E70">
        <w:rPr>
          <w:noProof/>
          <w:sz w:val="26"/>
          <w:szCs w:val="26"/>
          <w:lang w:val="lv-LV"/>
        </w:rPr>
        <w:t xml:space="preserve">) 1/12 domājamās daļas apmērā,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w:t>
      </w:r>
      <w:r w:rsidR="007509C0" w:rsidRPr="00DF2E70">
        <w:rPr>
          <w:noProof/>
          <w:sz w:val="26"/>
          <w:szCs w:val="26"/>
          <w:lang w:val="lv-LV"/>
        </w:rPr>
        <w:t>ko</w:t>
      </w:r>
      <w:r w:rsidRPr="00DF2E70">
        <w:rPr>
          <w:noProof/>
          <w:sz w:val="26"/>
          <w:szCs w:val="26"/>
          <w:lang w:val="lv-LV"/>
        </w:rPr>
        <w:t xml:space="preserve">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un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(personas</w:t>
      </w:r>
      <w:r w:rsidR="007509C0" w:rsidRPr="00DF2E70">
        <w:rPr>
          <w:noProof/>
          <w:sz w:val="26"/>
          <w:szCs w:val="26"/>
          <w:lang w:val="lv-LV"/>
        </w:rPr>
        <w:t xml:space="preserve"> </w:t>
      </w:r>
      <w:r w:rsidRPr="00DF2E70">
        <w:rPr>
          <w:noProof/>
          <w:sz w:val="26"/>
          <w:szCs w:val="26"/>
          <w:lang w:val="lv-LV"/>
        </w:rPr>
        <w:t xml:space="preserve">kods </w:t>
      </w:r>
      <w:r w:rsidRPr="001A1407">
        <w:rPr>
          <w:b/>
          <w:bCs/>
          <w:noProof/>
          <w:sz w:val="26"/>
          <w:szCs w:val="26"/>
          <w:lang w:val="lv-LV"/>
        </w:rPr>
        <w:t>[..]</w:t>
      </w:r>
      <w:r w:rsidRPr="00DF2E70">
        <w:rPr>
          <w:noProof/>
          <w:sz w:val="26"/>
          <w:szCs w:val="26"/>
          <w:lang w:val="lv-LV"/>
        </w:rPr>
        <w:t xml:space="preserve">) 1/24 domājamās daļas apmērā katram,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un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1/6 domājamās daļ</w:t>
      </w:r>
      <w:r w:rsidRPr="00DF2E70">
        <w:rPr>
          <w:noProof/>
          <w:sz w:val="26"/>
          <w:szCs w:val="26"/>
          <w:lang w:val="lv-LV"/>
        </w:rPr>
        <w:t xml:space="preserve">as apmērā katram un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1/3 domājamās daļas apmērā (turpmāk kopā – adresāti) nolemts atjaunot īpašuma tiesības uz zemesgabalu (111.</w:t>
      </w:r>
      <w:r w:rsidR="00990433" w:rsidRPr="00DF2E70">
        <w:rPr>
          <w:noProof/>
          <w:sz w:val="26"/>
          <w:szCs w:val="26"/>
          <w:lang w:val="lv-LV"/>
        </w:rPr>
        <w:t> </w:t>
      </w:r>
      <w:r w:rsidRPr="00DF2E70">
        <w:rPr>
          <w:noProof/>
          <w:sz w:val="26"/>
          <w:szCs w:val="26"/>
          <w:lang w:val="lv-LV"/>
        </w:rPr>
        <w:t>grupa, 749. grunts) 5871 m</w:t>
      </w:r>
      <w:r w:rsidRPr="00DF2E70">
        <w:rPr>
          <w:noProof/>
          <w:sz w:val="26"/>
          <w:szCs w:val="26"/>
          <w:vertAlign w:val="superscript"/>
          <w:lang w:val="lv-LV"/>
        </w:rPr>
        <w:t>2</w:t>
      </w:r>
      <w:r w:rsidRPr="00DF2E70">
        <w:rPr>
          <w:noProof/>
          <w:sz w:val="26"/>
          <w:szCs w:val="26"/>
          <w:lang w:val="lv-LV"/>
        </w:rPr>
        <w:t> platībā, kā arī atzītas tiesības saņemt līdzvērtīgu</w:t>
      </w:r>
      <w:r w:rsidRPr="00DF2E70">
        <w:rPr>
          <w:noProof/>
          <w:sz w:val="26"/>
          <w:szCs w:val="26"/>
          <w:lang w:val="lv-LV"/>
        </w:rPr>
        <w:t xml:space="preserve"> zemi par īpašumā neatjaunoto bijušo Mangaļu pagasta saimniecību “Spoles Indriķi Nr.</w:t>
      </w:r>
      <w:r w:rsidR="00990433" w:rsidRPr="00DF2E70">
        <w:rPr>
          <w:noProof/>
          <w:sz w:val="26"/>
          <w:szCs w:val="26"/>
          <w:lang w:val="lv-LV"/>
        </w:rPr>
        <w:t> </w:t>
      </w:r>
      <w:r w:rsidRPr="00DF2E70">
        <w:rPr>
          <w:noProof/>
          <w:sz w:val="26"/>
          <w:szCs w:val="26"/>
          <w:lang w:val="lv-LV"/>
        </w:rPr>
        <w:t>43”, “Alkšņi Nr.</w:t>
      </w:r>
      <w:r w:rsidR="00990433" w:rsidRPr="00DF2E70">
        <w:rPr>
          <w:noProof/>
          <w:sz w:val="26"/>
          <w:szCs w:val="26"/>
          <w:lang w:val="lv-LV"/>
        </w:rPr>
        <w:t> </w:t>
      </w:r>
      <w:r w:rsidRPr="00DF2E70">
        <w:rPr>
          <w:noProof/>
          <w:sz w:val="26"/>
          <w:szCs w:val="26"/>
          <w:lang w:val="lv-LV"/>
        </w:rPr>
        <w:t>69” un “Ciemiņu Jēkabi Nr.</w:t>
      </w:r>
      <w:r w:rsidR="00990433" w:rsidRPr="00DF2E70">
        <w:rPr>
          <w:noProof/>
          <w:sz w:val="26"/>
          <w:szCs w:val="26"/>
          <w:lang w:val="lv-LV"/>
        </w:rPr>
        <w:t> </w:t>
      </w:r>
      <w:r w:rsidRPr="00DF2E70">
        <w:rPr>
          <w:noProof/>
          <w:sz w:val="26"/>
          <w:szCs w:val="26"/>
          <w:lang w:val="lv-LV"/>
        </w:rPr>
        <w:t>47” kopīpašuma daļām.</w:t>
      </w:r>
    </w:p>
    <w:p w14:paraId="25A6A56B" w14:textId="24C12251" w:rsidR="0026772A" w:rsidRPr="00DF2E70" w:rsidRDefault="001A1407" w:rsidP="0026772A">
      <w:pPr>
        <w:ind w:firstLine="720"/>
        <w:jc w:val="both"/>
        <w:rPr>
          <w:noProof/>
          <w:sz w:val="26"/>
          <w:szCs w:val="26"/>
          <w:lang w:val="lv-LV"/>
        </w:rPr>
      </w:pPr>
      <w:bookmarkStart w:id="2" w:name="_Hlk227748238"/>
      <w:r w:rsidRPr="00DF2E70">
        <w:rPr>
          <w:noProof/>
          <w:sz w:val="26"/>
          <w:szCs w:val="26"/>
          <w:lang w:val="lv-LV"/>
        </w:rPr>
        <w:t xml:space="preserve">Līdzvērtīgas zemes piešķiršanas procesa gaitā tika konstatēts, ka Lēmuma 2. punktā matemātiski nekorekti </w:t>
      </w:r>
      <w:r w:rsidRPr="00DF2E70">
        <w:rPr>
          <w:noProof/>
          <w:sz w:val="26"/>
          <w:szCs w:val="26"/>
          <w:lang w:val="lv-LV"/>
        </w:rPr>
        <w:t>aprēķināta bijušā īpašuma platība, uz kuru īpašuma tiesības nav atjaunojamas, un par to piešķirama līdzvērtīga zeme.</w:t>
      </w:r>
      <w:bookmarkEnd w:id="2"/>
      <w:r w:rsidRPr="00DF2E70">
        <w:rPr>
          <w:noProof/>
          <w:sz w:val="26"/>
          <w:szCs w:val="26"/>
          <w:lang w:val="lv-LV"/>
        </w:rPr>
        <w:t xml:space="preserve"> Proti, saskaņā ar Rīgas pilsētas zemes komisijas 12.10.2000. atzinumu Nr. 20/152-A adresātiem ir atzītas īpašuma tiesības uz zemesgabalu 19</w:t>
      </w:r>
      <w:r w:rsidR="00376CF0">
        <w:rPr>
          <w:noProof/>
          <w:sz w:val="26"/>
          <w:szCs w:val="26"/>
          <w:lang w:val="lv-LV"/>
        </w:rPr>
        <w:t> </w:t>
      </w:r>
      <w:r w:rsidRPr="00DF2E70">
        <w:rPr>
          <w:noProof/>
          <w:sz w:val="26"/>
          <w:szCs w:val="26"/>
          <w:lang w:val="lv-LV"/>
        </w:rPr>
        <w:t>484</w:t>
      </w:r>
      <w:r w:rsidR="00990433" w:rsidRPr="00DF2E70">
        <w:rPr>
          <w:noProof/>
          <w:sz w:val="26"/>
          <w:szCs w:val="26"/>
          <w:lang w:val="lv-LV"/>
        </w:rPr>
        <w:t> </w:t>
      </w:r>
      <w:r w:rsidRPr="00DF2E70">
        <w:rPr>
          <w:noProof/>
          <w:sz w:val="26"/>
          <w:szCs w:val="26"/>
          <w:lang w:val="lv-LV"/>
        </w:rPr>
        <w:t>m</w:t>
      </w:r>
      <w:r w:rsidRPr="00DF2E70">
        <w:rPr>
          <w:noProof/>
          <w:sz w:val="26"/>
          <w:szCs w:val="26"/>
          <w:vertAlign w:val="superscript"/>
          <w:lang w:val="lv-LV"/>
        </w:rPr>
        <w:t>2</w:t>
      </w:r>
      <w:r w:rsidRPr="00DF2E70">
        <w:rPr>
          <w:noProof/>
          <w:sz w:val="26"/>
          <w:szCs w:val="26"/>
          <w:lang w:val="lv-LV"/>
        </w:rPr>
        <w:t xml:space="preserve"> platībā un ar Lēmuma 1.</w:t>
      </w:r>
      <w:r w:rsidR="00990433" w:rsidRPr="00DF2E70">
        <w:rPr>
          <w:noProof/>
          <w:sz w:val="26"/>
          <w:szCs w:val="26"/>
          <w:lang w:val="lv-LV"/>
        </w:rPr>
        <w:t> </w:t>
      </w:r>
      <w:r w:rsidRPr="00DF2E70">
        <w:rPr>
          <w:noProof/>
          <w:sz w:val="26"/>
          <w:szCs w:val="26"/>
          <w:lang w:val="lv-LV"/>
        </w:rPr>
        <w:t>punktu atjaunotas īpašuma tiesības 5871 m</w:t>
      </w:r>
      <w:r w:rsidRPr="00DF2E70">
        <w:rPr>
          <w:noProof/>
          <w:sz w:val="26"/>
          <w:szCs w:val="26"/>
          <w:vertAlign w:val="superscript"/>
          <w:lang w:val="lv-LV"/>
        </w:rPr>
        <w:t>2</w:t>
      </w:r>
      <w:r w:rsidRPr="00DF2E70">
        <w:rPr>
          <w:noProof/>
          <w:sz w:val="26"/>
          <w:szCs w:val="26"/>
          <w:lang w:val="lv-LV"/>
        </w:rPr>
        <w:t xml:space="preserve"> platībā, tādējādi atlikusī daļa, par kuru adresāti ir tiesīgi saņemt līdzvērtīgu zemi</w:t>
      </w:r>
      <w:r w:rsidR="002D6102" w:rsidRPr="00DF2E70">
        <w:rPr>
          <w:noProof/>
          <w:sz w:val="26"/>
          <w:szCs w:val="26"/>
          <w:lang w:val="lv-LV"/>
        </w:rPr>
        <w:t>,</w:t>
      </w:r>
      <w:r w:rsidRPr="00DF2E70">
        <w:rPr>
          <w:noProof/>
          <w:sz w:val="26"/>
          <w:szCs w:val="26"/>
          <w:lang w:val="lv-LV"/>
        </w:rPr>
        <w:t xml:space="preserve"> ir 13 613 m</w:t>
      </w:r>
      <w:r w:rsidRPr="00DF2E70">
        <w:rPr>
          <w:noProof/>
          <w:sz w:val="26"/>
          <w:szCs w:val="26"/>
          <w:vertAlign w:val="superscript"/>
          <w:lang w:val="lv-LV"/>
        </w:rPr>
        <w:t>2</w:t>
      </w:r>
      <w:r w:rsidR="006B1B6B" w:rsidRPr="00DF2E70">
        <w:rPr>
          <w:noProof/>
          <w:sz w:val="26"/>
          <w:szCs w:val="26"/>
          <w:vertAlign w:val="superscript"/>
          <w:lang w:val="lv-LV"/>
        </w:rPr>
        <w:t xml:space="preserve"> </w:t>
      </w:r>
      <w:r w:rsidR="006B1B6B" w:rsidRPr="00DF2E70">
        <w:rPr>
          <w:noProof/>
          <w:sz w:val="26"/>
          <w:szCs w:val="26"/>
          <w:lang w:val="lv-LV"/>
        </w:rPr>
        <w:t>,</w:t>
      </w:r>
      <w:r w:rsidRPr="00DF2E70">
        <w:rPr>
          <w:noProof/>
          <w:sz w:val="26"/>
          <w:szCs w:val="26"/>
          <w:lang w:val="lv-LV"/>
        </w:rPr>
        <w:t xml:space="preserve"> nevis 18 913 m</w:t>
      </w:r>
      <w:r w:rsidRPr="00DF2E70">
        <w:rPr>
          <w:noProof/>
          <w:sz w:val="26"/>
          <w:szCs w:val="26"/>
          <w:vertAlign w:val="superscript"/>
          <w:lang w:val="lv-LV"/>
        </w:rPr>
        <w:t>2</w:t>
      </w:r>
      <w:r w:rsidRPr="00DF2E70">
        <w:rPr>
          <w:noProof/>
          <w:sz w:val="26"/>
          <w:szCs w:val="26"/>
          <w:lang w:val="lv-LV"/>
        </w:rPr>
        <w:t>, kā norādīts Lēmumā.</w:t>
      </w:r>
    </w:p>
    <w:p w14:paraId="0524B944" w14:textId="25253124" w:rsidR="0026772A" w:rsidRPr="00DF2E70" w:rsidRDefault="001A1407" w:rsidP="0026772A">
      <w:pPr>
        <w:ind w:firstLine="720"/>
        <w:jc w:val="both"/>
        <w:rPr>
          <w:noProof/>
          <w:sz w:val="26"/>
          <w:szCs w:val="26"/>
          <w:lang w:val="lv-LV"/>
        </w:rPr>
      </w:pPr>
      <w:r w:rsidRPr="00DF2E70">
        <w:rPr>
          <w:noProof/>
          <w:sz w:val="26"/>
          <w:szCs w:val="26"/>
          <w:lang w:val="lv-LV"/>
        </w:rPr>
        <w:t>Tā kā Rīgas pilsētas zemes komisija ir pie</w:t>
      </w:r>
      <w:r w:rsidRPr="00DF2E70">
        <w:rPr>
          <w:noProof/>
          <w:sz w:val="26"/>
          <w:szCs w:val="26"/>
          <w:lang w:val="lv-LV"/>
        </w:rPr>
        <w:t>ļāvusi matemātisk</w:t>
      </w:r>
      <w:r w:rsidR="006B1B6B" w:rsidRPr="00DF2E70">
        <w:rPr>
          <w:noProof/>
          <w:sz w:val="26"/>
          <w:szCs w:val="26"/>
          <w:lang w:val="lv-LV"/>
        </w:rPr>
        <w:t>ā</w:t>
      </w:r>
      <w:r w:rsidRPr="00DF2E70">
        <w:rPr>
          <w:noProof/>
          <w:sz w:val="26"/>
          <w:szCs w:val="26"/>
          <w:lang w:val="lv-LV"/>
        </w:rPr>
        <w:t xml:space="preserve"> aprēķina kļūdu, to nepieciešams labot </w:t>
      </w:r>
      <w:bookmarkStart w:id="3" w:name="_Hlk227748427"/>
      <w:r w:rsidRPr="00DF2E70">
        <w:rPr>
          <w:noProof/>
          <w:sz w:val="26"/>
          <w:szCs w:val="26"/>
          <w:lang w:val="lv-LV"/>
        </w:rPr>
        <w:t>saskaņā ar Administratīvā procesa likuma 72. panta pirmo daļu, kurā noteikts, ka iestāde jebkurā laikā administratīvā akta tekstā var izlabot acīmredzamas pārrakstīšanās vai matemātiskā aprēķina kļūd</w:t>
      </w:r>
      <w:r w:rsidRPr="00DF2E70">
        <w:rPr>
          <w:noProof/>
          <w:sz w:val="26"/>
          <w:szCs w:val="26"/>
          <w:lang w:val="lv-LV"/>
        </w:rPr>
        <w:t xml:space="preserve">as, kā arī citas kļūdas un trūkumus, ja tas nemaina lēmuma būtību. </w:t>
      </w:r>
      <w:bookmarkEnd w:id="3"/>
    </w:p>
    <w:p w14:paraId="6CE40C70" w14:textId="1873C33E" w:rsidR="0026772A" w:rsidRPr="00DF2E70" w:rsidRDefault="001A1407" w:rsidP="0026772A">
      <w:pPr>
        <w:ind w:firstLine="720"/>
        <w:jc w:val="both"/>
        <w:rPr>
          <w:noProof/>
          <w:sz w:val="26"/>
          <w:szCs w:val="26"/>
          <w:lang w:val="lv-LV"/>
        </w:rPr>
      </w:pPr>
      <w:r w:rsidRPr="00DF2E70">
        <w:rPr>
          <w:noProof/>
          <w:sz w:val="26"/>
          <w:szCs w:val="26"/>
          <w:lang w:val="lv-LV"/>
        </w:rPr>
        <w:t>Saskaņā ar Rīgas domes 18.10.2023. lēmumu Nr. RD-23-3038-lē “Par Rīgas pilsētas zemes komisijas darbības izbeigšanu un tās funkciju un uzdevumu nodošanu Rīgas valstspilsētas pašvaldības Īp</w:t>
      </w:r>
      <w:r w:rsidRPr="00DF2E70">
        <w:rPr>
          <w:noProof/>
          <w:sz w:val="26"/>
          <w:szCs w:val="26"/>
          <w:lang w:val="lv-LV"/>
        </w:rPr>
        <w:t xml:space="preserve">ašuma departamentam” ar 13.11.2023. ir izbeigta Rīgas pilsētas zemes komisijas darbība. Saskaņā ar likuma “Par zemes reformas pabeigšanu pilsētās” 5. panta trešo daļu pēc pilsētu zemes komisiju darbības izbeigšanas lēmumus par zemes </w:t>
      </w:r>
      <w:r w:rsidRPr="00DF2E70">
        <w:rPr>
          <w:noProof/>
          <w:sz w:val="26"/>
          <w:szCs w:val="26"/>
          <w:lang w:val="lv-LV"/>
        </w:rPr>
        <w:lastRenderedPageBreak/>
        <w:t>īpašuma tiesību atjauno</w:t>
      </w:r>
      <w:r w:rsidRPr="00DF2E70">
        <w:rPr>
          <w:noProof/>
          <w:sz w:val="26"/>
          <w:szCs w:val="26"/>
          <w:lang w:val="lv-LV"/>
        </w:rPr>
        <w:t>šanu, zemes nodošanu īpašumā par maksu vai līdzvērtīgās zemes piešķiršanu pieņem attiecīgās pašvaldības dome, tādējādi Rīgas dome ir tiesīga izskatīt jautājumu par matemātiskā aprēķina kļūdas labošanu Lēmumā.</w:t>
      </w:r>
    </w:p>
    <w:p w14:paraId="03BE215F" w14:textId="77777777" w:rsidR="0026772A" w:rsidRPr="00DF2E70" w:rsidRDefault="001A1407" w:rsidP="0026772A">
      <w:pPr>
        <w:ind w:firstLine="720"/>
        <w:jc w:val="both"/>
        <w:rPr>
          <w:noProof/>
          <w:sz w:val="26"/>
          <w:szCs w:val="26"/>
          <w:lang w:val="lv-LV"/>
        </w:rPr>
      </w:pPr>
      <w:r w:rsidRPr="00DF2E70">
        <w:rPr>
          <w:noProof/>
          <w:sz w:val="26"/>
          <w:szCs w:val="26"/>
          <w:lang w:val="lv-LV"/>
        </w:rPr>
        <w:t xml:space="preserve">Rīgas dome konstatē, ka konkrētajā </w:t>
      </w:r>
      <w:r w:rsidRPr="00DF2E70">
        <w:rPr>
          <w:noProof/>
          <w:sz w:val="26"/>
          <w:szCs w:val="26"/>
          <w:lang w:val="lv-LV"/>
        </w:rPr>
        <w:t>gadījumā kļūdas labošana nemaina Lēmuma būtību, jo fakti un tiesiskie apsvērumi, kā arī izdarītie secinājumi Lēmumā ir izklāstīti pareizi.</w:t>
      </w:r>
    </w:p>
    <w:p w14:paraId="1B9A35F7" w14:textId="0FA2D07B" w:rsidR="008E442F" w:rsidRPr="00DF2E70" w:rsidRDefault="001A1407" w:rsidP="0026772A">
      <w:pPr>
        <w:ind w:firstLine="720"/>
        <w:jc w:val="both"/>
        <w:rPr>
          <w:noProof/>
          <w:sz w:val="26"/>
          <w:szCs w:val="26"/>
          <w:lang w:val="lv-LV"/>
        </w:rPr>
      </w:pPr>
      <w:r w:rsidRPr="00DF2E70">
        <w:rPr>
          <w:noProof/>
          <w:sz w:val="26"/>
          <w:szCs w:val="26"/>
          <w:lang w:val="lv-LV"/>
        </w:rPr>
        <w:t>Saskaņā ar Administratīvā procesa likuma 71. panta trešo daļu administratīvo aktu paziņo atkārtoti, ja iestāde tajā i</w:t>
      </w:r>
      <w:r w:rsidRPr="00DF2E70">
        <w:rPr>
          <w:noProof/>
          <w:sz w:val="26"/>
          <w:szCs w:val="26"/>
          <w:lang w:val="lv-LV"/>
        </w:rPr>
        <w:t>zlabojusi pārrakstīšanās vai matemātiskā aprēķina kļūdu</w:t>
      </w:r>
      <w:r w:rsidR="00FE5880" w:rsidRPr="00DF2E70">
        <w:rPr>
          <w:noProof/>
          <w:sz w:val="26"/>
          <w:szCs w:val="26"/>
          <w:lang w:val="lv-LV"/>
        </w:rPr>
        <w:t xml:space="preserve"> Administratīvā procesa</w:t>
      </w:r>
      <w:r w:rsidRPr="00DF2E70">
        <w:rPr>
          <w:noProof/>
          <w:sz w:val="26"/>
          <w:szCs w:val="26"/>
          <w:lang w:val="lv-LV"/>
        </w:rPr>
        <w:t xml:space="preserve"> likuma </w:t>
      </w:r>
      <w:hyperlink r:id="rId9" w:anchor="p67" w:history="1">
        <w:r w:rsidRPr="00DF2E70">
          <w:rPr>
            <w:rStyle w:val="Hipersaite"/>
            <w:noProof/>
            <w:color w:val="auto"/>
            <w:sz w:val="26"/>
            <w:szCs w:val="26"/>
            <w:u w:val="none"/>
            <w:lang w:val="lv-LV"/>
          </w:rPr>
          <w:t>67.</w:t>
        </w:r>
        <w:r w:rsidR="00FE5880" w:rsidRPr="00DF2E70">
          <w:rPr>
            <w:rStyle w:val="Hipersaite"/>
            <w:noProof/>
            <w:color w:val="auto"/>
            <w:sz w:val="26"/>
            <w:szCs w:val="26"/>
            <w:u w:val="none"/>
            <w:lang w:val="lv-LV"/>
          </w:rPr>
          <w:t> </w:t>
        </w:r>
        <w:r w:rsidRPr="00DF2E70">
          <w:rPr>
            <w:rStyle w:val="Hipersaite"/>
            <w:noProof/>
            <w:color w:val="auto"/>
            <w:sz w:val="26"/>
            <w:szCs w:val="26"/>
            <w:u w:val="none"/>
            <w:lang w:val="lv-LV"/>
          </w:rPr>
          <w:t>panta</w:t>
        </w:r>
      </w:hyperlink>
      <w:r w:rsidR="00E63D76" w:rsidRPr="00DF2E70">
        <w:rPr>
          <w:noProof/>
          <w:sz w:val="26"/>
          <w:szCs w:val="26"/>
          <w:lang w:val="lv-LV"/>
        </w:rPr>
        <w:t xml:space="preserve"> </w:t>
      </w:r>
      <w:r w:rsidRPr="00DF2E70">
        <w:rPr>
          <w:noProof/>
          <w:sz w:val="26"/>
          <w:szCs w:val="26"/>
          <w:lang w:val="lv-LV"/>
        </w:rPr>
        <w:t xml:space="preserve">otrās daļas 7., 8. vai 9. punktā minētajās sastāvdaļās. </w:t>
      </w:r>
      <w:r w:rsidR="00FE5880" w:rsidRPr="00DF2E70">
        <w:rPr>
          <w:noProof/>
          <w:sz w:val="26"/>
          <w:szCs w:val="26"/>
          <w:lang w:val="lv-LV"/>
        </w:rPr>
        <w:t>Ievērojot, ka ar lēmumu tiek precizēta platība, par kuru adresāti ir tiesīgi saņemt līdzvērtīgu zemi, secināms, ka tiek labota matemātiskā aprēķina kļūda adresātiem piešķirtajās tiesībās, tādējādi Lēmums paziņojams atkārtoti.</w:t>
      </w:r>
    </w:p>
    <w:p w14:paraId="7E7CDF6E" w14:textId="2D9665A2" w:rsidR="00FE5880" w:rsidRPr="00DF2E70" w:rsidRDefault="001A1407" w:rsidP="0026772A">
      <w:pPr>
        <w:ind w:firstLine="720"/>
        <w:jc w:val="both"/>
        <w:rPr>
          <w:noProof/>
          <w:sz w:val="26"/>
          <w:szCs w:val="26"/>
          <w:lang w:val="lv-LV"/>
        </w:rPr>
      </w:pPr>
      <w:r w:rsidRPr="00DF2E70">
        <w:rPr>
          <w:noProof/>
          <w:sz w:val="26"/>
          <w:szCs w:val="26"/>
          <w:lang w:val="lv-LV"/>
        </w:rPr>
        <w:t xml:space="preserve">Saskaņā ar informāciju no Fizisko personu reģistra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(personas kod</w:t>
      </w:r>
      <w:r w:rsidRPr="00DF2E70">
        <w:rPr>
          <w:noProof/>
          <w:sz w:val="26"/>
          <w:szCs w:val="26"/>
          <w:lang w:val="lv-LV"/>
        </w:rPr>
        <w:t xml:space="preserve">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(personas kods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xml:space="preserve">) un </w:t>
      </w:r>
      <w:r w:rsidRPr="001A1407">
        <w:rPr>
          <w:b/>
          <w:bCs/>
          <w:noProof/>
          <w:sz w:val="26"/>
          <w:szCs w:val="26"/>
          <w:lang w:val="lv-LV"/>
        </w:rPr>
        <w:t>[..]</w:t>
      </w:r>
      <w:r w:rsidRPr="00DF2E70">
        <w:rPr>
          <w:noProof/>
          <w:sz w:val="26"/>
          <w:szCs w:val="26"/>
          <w:lang w:val="lv-LV"/>
        </w:rPr>
        <w:t xml:space="preserve"> </w:t>
      </w:r>
      <w:r w:rsidRPr="00DF2E70">
        <w:rPr>
          <w:noProof/>
          <w:sz w:val="26"/>
          <w:szCs w:val="26"/>
          <w:lang w:val="lv-LV"/>
        </w:rPr>
        <w:t xml:space="preserve">(personas kods </w:t>
      </w:r>
      <w:r w:rsidRPr="001A1407">
        <w:rPr>
          <w:b/>
          <w:bCs/>
          <w:noProof/>
          <w:sz w:val="26"/>
          <w:szCs w:val="26"/>
          <w:lang w:val="lv-LV"/>
        </w:rPr>
        <w:t>[..]</w:t>
      </w:r>
      <w:r w:rsidRPr="00DF2E70">
        <w:rPr>
          <w:noProof/>
          <w:sz w:val="26"/>
          <w:szCs w:val="26"/>
          <w:lang w:val="lv-LV"/>
        </w:rPr>
        <w:t>) ir miruši.</w:t>
      </w:r>
    </w:p>
    <w:p w14:paraId="7FD094F2" w14:textId="204E55C5" w:rsidR="008E442F" w:rsidRPr="00DF2E70" w:rsidRDefault="001A1407" w:rsidP="0026772A">
      <w:pPr>
        <w:ind w:firstLine="720"/>
        <w:jc w:val="both"/>
        <w:rPr>
          <w:noProof/>
          <w:sz w:val="26"/>
          <w:szCs w:val="26"/>
          <w:lang w:val="lv-LV"/>
        </w:rPr>
      </w:pPr>
      <w:r w:rsidRPr="00DF2E70">
        <w:rPr>
          <w:noProof/>
          <w:sz w:val="26"/>
          <w:szCs w:val="26"/>
          <w:lang w:val="lv-LV"/>
        </w:rPr>
        <w:t xml:space="preserve">Saskaņā ar Paziņošanas likuma 11. panta pirmās daļas 2. punktu dokumentu publiski paziņo, ja adresāta dzīvesvieta nav deklarēta, atrašanās vieta nav zināma un nav iespējams dokumentu paziņot adresāta pilnvarotajam </w:t>
      </w:r>
      <w:r w:rsidRPr="00DF2E70">
        <w:rPr>
          <w:noProof/>
          <w:sz w:val="26"/>
          <w:szCs w:val="26"/>
          <w:lang w:val="lv-LV"/>
        </w:rPr>
        <w:t>pārstāvim.</w:t>
      </w:r>
    </w:p>
    <w:p w14:paraId="729F5A85" w14:textId="7E06A029" w:rsidR="0026772A" w:rsidRPr="00DF2E70" w:rsidRDefault="001A1407" w:rsidP="0026772A">
      <w:pPr>
        <w:ind w:firstLine="720"/>
        <w:jc w:val="both"/>
        <w:rPr>
          <w:noProof/>
          <w:sz w:val="26"/>
          <w:szCs w:val="26"/>
          <w:lang w:val="lv-LV"/>
        </w:rPr>
      </w:pPr>
      <w:r w:rsidRPr="00DF2E70">
        <w:rPr>
          <w:noProof/>
          <w:sz w:val="26"/>
          <w:szCs w:val="26"/>
          <w:lang w:val="lv-LV"/>
        </w:rPr>
        <w:t xml:space="preserve">Ņemot vērā, ka </w:t>
      </w:r>
      <w:r w:rsidR="00054B86" w:rsidRPr="00DF2E70">
        <w:rPr>
          <w:noProof/>
          <w:sz w:val="26"/>
          <w:szCs w:val="26"/>
          <w:lang w:val="lv-LV"/>
        </w:rPr>
        <w:t xml:space="preserve">visu </w:t>
      </w:r>
      <w:r w:rsidRPr="00DF2E70">
        <w:rPr>
          <w:noProof/>
          <w:sz w:val="26"/>
          <w:szCs w:val="26"/>
          <w:lang w:val="lv-LV"/>
        </w:rPr>
        <w:t>konkrēt</w:t>
      </w:r>
      <w:r w:rsidR="00FE5880" w:rsidRPr="00DF2E70">
        <w:rPr>
          <w:noProof/>
          <w:sz w:val="26"/>
          <w:szCs w:val="26"/>
          <w:lang w:val="lv-LV"/>
        </w:rPr>
        <w:t>o</w:t>
      </w:r>
      <w:r w:rsidRPr="00DF2E70">
        <w:rPr>
          <w:noProof/>
          <w:sz w:val="26"/>
          <w:szCs w:val="26"/>
          <w:lang w:val="lv-LV"/>
        </w:rPr>
        <w:t xml:space="preserve"> person</w:t>
      </w:r>
      <w:r w:rsidR="00054B86" w:rsidRPr="00DF2E70">
        <w:rPr>
          <w:noProof/>
          <w:sz w:val="26"/>
          <w:szCs w:val="26"/>
          <w:lang w:val="lv-LV"/>
        </w:rPr>
        <w:t xml:space="preserve">u </w:t>
      </w:r>
      <w:r w:rsidRPr="00DF2E70">
        <w:rPr>
          <w:noProof/>
          <w:sz w:val="26"/>
          <w:szCs w:val="26"/>
          <w:lang w:val="lv-LV"/>
        </w:rPr>
        <w:t>mantinieki nav identificējami, proti</w:t>
      </w:r>
      <w:r w:rsidR="00054B86" w:rsidRPr="00DF2E70">
        <w:rPr>
          <w:noProof/>
          <w:sz w:val="26"/>
          <w:szCs w:val="26"/>
          <w:lang w:val="lv-LV"/>
        </w:rPr>
        <w:t>,</w:t>
      </w:r>
      <w:r w:rsidRPr="00DF2E70">
        <w:rPr>
          <w:noProof/>
          <w:sz w:val="26"/>
          <w:szCs w:val="26"/>
          <w:lang w:val="lv-LV"/>
        </w:rPr>
        <w:t xml:space="preserve"> nav </w:t>
      </w:r>
      <w:r w:rsidR="00054B86" w:rsidRPr="00DF2E70">
        <w:rPr>
          <w:noProof/>
          <w:sz w:val="26"/>
          <w:szCs w:val="26"/>
          <w:lang w:val="lv-LV"/>
        </w:rPr>
        <w:t xml:space="preserve">pieejami </w:t>
      </w:r>
      <w:r w:rsidRPr="00DF2E70">
        <w:rPr>
          <w:noProof/>
          <w:sz w:val="26"/>
          <w:szCs w:val="26"/>
          <w:lang w:val="lv-LV"/>
        </w:rPr>
        <w:t>mantošanas tiesību apliecinoši dokumenti, iestāde nevar noskaidrot</w:t>
      </w:r>
      <w:r w:rsidR="00054B86" w:rsidRPr="00DF2E70">
        <w:rPr>
          <w:noProof/>
          <w:sz w:val="26"/>
          <w:szCs w:val="26"/>
          <w:lang w:val="lv-LV"/>
        </w:rPr>
        <w:t xml:space="preserve"> visus</w:t>
      </w:r>
      <w:r w:rsidRPr="00DF2E70">
        <w:rPr>
          <w:noProof/>
          <w:sz w:val="26"/>
          <w:szCs w:val="26"/>
          <w:lang w:val="lv-LV"/>
        </w:rPr>
        <w:t xml:space="preserve"> </w:t>
      </w:r>
      <w:r w:rsidR="00054B86" w:rsidRPr="00DF2E70">
        <w:rPr>
          <w:noProof/>
          <w:sz w:val="26"/>
          <w:szCs w:val="26"/>
          <w:lang w:val="lv-LV"/>
        </w:rPr>
        <w:t xml:space="preserve">iespējamos adresātus un paziņot lēmumu uz </w:t>
      </w:r>
      <w:r w:rsidRPr="00DF2E70">
        <w:rPr>
          <w:noProof/>
          <w:sz w:val="26"/>
          <w:szCs w:val="26"/>
          <w:lang w:val="lv-LV"/>
        </w:rPr>
        <w:t>deklarēt</w:t>
      </w:r>
      <w:r w:rsidR="00054B86" w:rsidRPr="00DF2E70">
        <w:rPr>
          <w:noProof/>
          <w:sz w:val="26"/>
          <w:szCs w:val="26"/>
          <w:lang w:val="lv-LV"/>
        </w:rPr>
        <w:t>ajām adresēm vai citiem kanāliem, tādējādi a</w:t>
      </w:r>
      <w:r w:rsidR="004633AC" w:rsidRPr="00DF2E70">
        <w:rPr>
          <w:noProof/>
          <w:sz w:val="26"/>
          <w:szCs w:val="26"/>
          <w:lang w:val="lv-LV"/>
        </w:rPr>
        <w:t>tbilstoši Paziņošanas likuma 11.</w:t>
      </w:r>
      <w:r w:rsidRPr="00DF2E70">
        <w:rPr>
          <w:noProof/>
          <w:sz w:val="26"/>
          <w:szCs w:val="26"/>
          <w:lang w:val="lv-LV"/>
        </w:rPr>
        <w:t> </w:t>
      </w:r>
      <w:r w:rsidR="004633AC" w:rsidRPr="00DF2E70">
        <w:rPr>
          <w:noProof/>
          <w:sz w:val="26"/>
          <w:szCs w:val="26"/>
          <w:lang w:val="lv-LV"/>
        </w:rPr>
        <w:t xml:space="preserve">panta pirmajai daļai ir pamats šo lēmumu publiski paziņot ar publikāciju oficiālajā izdevumā “Latvijas Vēstnesis”. </w:t>
      </w:r>
    </w:p>
    <w:p w14:paraId="66609E7E" w14:textId="7E5B32E5" w:rsidR="0026772A" w:rsidRPr="00DF2E70" w:rsidRDefault="001A1407" w:rsidP="00DF2E70">
      <w:pPr>
        <w:ind w:firstLine="720"/>
        <w:jc w:val="both"/>
        <w:rPr>
          <w:noProof/>
          <w:sz w:val="26"/>
          <w:szCs w:val="26"/>
          <w:lang w:val="lv-LV"/>
        </w:rPr>
      </w:pPr>
      <w:r w:rsidRPr="00DF2E70">
        <w:rPr>
          <w:noProof/>
          <w:sz w:val="26"/>
          <w:szCs w:val="26"/>
          <w:lang w:val="lv-LV"/>
        </w:rPr>
        <w:t>Ņemot vērā iepriekšminēto</w:t>
      </w:r>
      <w:r w:rsidR="00990433" w:rsidRPr="00DF2E70">
        <w:rPr>
          <w:noProof/>
          <w:sz w:val="26"/>
          <w:szCs w:val="26"/>
          <w:lang w:val="lv-LV"/>
        </w:rPr>
        <w:t>,</w:t>
      </w:r>
      <w:r w:rsidRPr="00DF2E70">
        <w:rPr>
          <w:noProof/>
          <w:sz w:val="26"/>
          <w:szCs w:val="26"/>
          <w:lang w:val="lv-LV"/>
        </w:rPr>
        <w:t xml:space="preserve"> pamatojoties uz </w:t>
      </w:r>
      <w:r w:rsidR="00054B86" w:rsidRPr="00DF2E70">
        <w:rPr>
          <w:noProof/>
          <w:sz w:val="26"/>
          <w:szCs w:val="26"/>
          <w:lang w:val="lv-LV"/>
        </w:rPr>
        <w:t xml:space="preserve">Administratīvā procesa likuma 71. panta trešo daļu, </w:t>
      </w:r>
      <w:r w:rsidRPr="00DF2E70">
        <w:rPr>
          <w:noProof/>
          <w:sz w:val="26"/>
          <w:szCs w:val="26"/>
          <w:lang w:val="lv-LV"/>
        </w:rPr>
        <w:t>72. panta pirmo daļu, Paziņošanas likuma 11. </w:t>
      </w:r>
      <w:r w:rsidRPr="00DF2E70">
        <w:rPr>
          <w:noProof/>
          <w:sz w:val="26"/>
          <w:szCs w:val="26"/>
          <w:lang w:val="lv-LV"/>
        </w:rPr>
        <w:t xml:space="preserve">panta pirmās daļas </w:t>
      </w:r>
      <w:r w:rsidR="00C15472" w:rsidRPr="00DF2E70">
        <w:rPr>
          <w:noProof/>
          <w:sz w:val="26"/>
          <w:szCs w:val="26"/>
          <w:lang w:val="lv-LV"/>
        </w:rPr>
        <w:t>2</w:t>
      </w:r>
      <w:r w:rsidRPr="00DF2E70">
        <w:rPr>
          <w:noProof/>
          <w:sz w:val="26"/>
          <w:szCs w:val="26"/>
          <w:lang w:val="lv-LV"/>
        </w:rPr>
        <w:t>.</w:t>
      </w:r>
      <w:r w:rsidR="00E63D76" w:rsidRPr="00DF2E70">
        <w:rPr>
          <w:noProof/>
          <w:sz w:val="26"/>
          <w:szCs w:val="26"/>
          <w:lang w:val="lv-LV"/>
        </w:rPr>
        <w:t> </w:t>
      </w:r>
      <w:r w:rsidRPr="00DF2E70">
        <w:rPr>
          <w:noProof/>
          <w:sz w:val="26"/>
          <w:szCs w:val="26"/>
          <w:lang w:val="lv-LV"/>
        </w:rPr>
        <w:t>punktu, Rīgas dome nolemj:</w:t>
      </w:r>
    </w:p>
    <w:p w14:paraId="576DBFED" w14:textId="77777777" w:rsidR="00DF2E70" w:rsidRDefault="00DF2E70" w:rsidP="00DF2E70">
      <w:pPr>
        <w:ind w:firstLine="720"/>
        <w:jc w:val="both"/>
        <w:rPr>
          <w:noProof/>
          <w:sz w:val="26"/>
          <w:szCs w:val="26"/>
          <w:lang w:val="lv-LV"/>
        </w:rPr>
      </w:pPr>
    </w:p>
    <w:p w14:paraId="23AD437B" w14:textId="43776BC2" w:rsidR="0026772A" w:rsidRPr="00DF2E70" w:rsidRDefault="001A1407" w:rsidP="00DF2E70">
      <w:pPr>
        <w:ind w:firstLine="720"/>
        <w:jc w:val="both"/>
        <w:rPr>
          <w:noProof/>
          <w:sz w:val="26"/>
          <w:szCs w:val="26"/>
          <w:lang w:val="lv-LV"/>
        </w:rPr>
      </w:pPr>
      <w:r w:rsidRPr="00DF2E70">
        <w:rPr>
          <w:noProof/>
          <w:sz w:val="26"/>
          <w:szCs w:val="26"/>
          <w:lang w:val="lv-LV"/>
        </w:rPr>
        <w:t>1. Labot matemātiskā aprēķina kļūdu Rīgas pilsētas zemes komisijas 31.05.2001. lēmum</w:t>
      </w:r>
      <w:r w:rsidR="007509C0" w:rsidRPr="00DF2E70">
        <w:rPr>
          <w:noProof/>
          <w:sz w:val="26"/>
          <w:szCs w:val="26"/>
          <w:lang w:val="lv-LV"/>
        </w:rPr>
        <w:t>ā</w:t>
      </w:r>
      <w:r w:rsidRPr="00DF2E70">
        <w:rPr>
          <w:noProof/>
          <w:sz w:val="26"/>
          <w:szCs w:val="26"/>
          <w:lang w:val="lv-LV"/>
        </w:rPr>
        <w:t xml:space="preserve"> Nr. 11/39 “Par īpašuma tiesību atzīšanu uz zemesgabalu Rīgā, 111. grupa, 749.</w:t>
      </w:r>
      <w:r w:rsidR="00990433" w:rsidRPr="00DF2E70">
        <w:rPr>
          <w:noProof/>
          <w:sz w:val="26"/>
          <w:szCs w:val="26"/>
          <w:lang w:val="lv-LV"/>
        </w:rPr>
        <w:t> </w:t>
      </w:r>
      <w:r w:rsidRPr="00DF2E70">
        <w:rPr>
          <w:noProof/>
          <w:sz w:val="26"/>
          <w:szCs w:val="26"/>
          <w:lang w:val="lv-LV"/>
        </w:rPr>
        <w:t xml:space="preserve">grunts (bijušais Mangaļu pagasta kopzemes </w:t>
      </w:r>
      <w:r w:rsidRPr="00DF2E70">
        <w:rPr>
          <w:noProof/>
          <w:sz w:val="26"/>
          <w:szCs w:val="26"/>
          <w:lang w:val="lv-LV"/>
        </w:rPr>
        <w:t>gabals ar kadastrālo Nr. 459a)”</w:t>
      </w:r>
      <w:r w:rsidR="00905F93" w:rsidRPr="00DF2E70">
        <w:rPr>
          <w:noProof/>
          <w:sz w:val="26"/>
          <w:szCs w:val="26"/>
          <w:lang w:val="lv-LV"/>
        </w:rPr>
        <w:t xml:space="preserve"> un </w:t>
      </w:r>
      <w:r w:rsidR="00341C21" w:rsidRPr="00DF2E70">
        <w:rPr>
          <w:noProof/>
          <w:sz w:val="26"/>
          <w:szCs w:val="26"/>
          <w:lang w:val="lv-LV"/>
        </w:rPr>
        <w:t xml:space="preserve">aizstāt </w:t>
      </w:r>
      <w:r w:rsidRPr="00DF2E70">
        <w:rPr>
          <w:noProof/>
          <w:sz w:val="26"/>
          <w:szCs w:val="26"/>
          <w:lang w:val="lv-LV"/>
        </w:rPr>
        <w:t>2. punktā</w:t>
      </w:r>
      <w:r w:rsidR="00905F93" w:rsidRPr="00DF2E70">
        <w:rPr>
          <w:noProof/>
          <w:sz w:val="26"/>
          <w:szCs w:val="26"/>
          <w:lang w:val="lv-LV"/>
        </w:rPr>
        <w:t xml:space="preserve"> </w:t>
      </w:r>
      <w:r w:rsidRPr="00DF2E70">
        <w:rPr>
          <w:noProof/>
          <w:sz w:val="26"/>
          <w:szCs w:val="26"/>
          <w:lang w:val="lv-LV"/>
        </w:rPr>
        <w:t>skaitli “18</w:t>
      </w:r>
      <w:r w:rsidR="00E63D76" w:rsidRPr="00DF2E70">
        <w:rPr>
          <w:noProof/>
          <w:sz w:val="26"/>
          <w:szCs w:val="26"/>
          <w:lang w:val="lv-LV"/>
        </w:rPr>
        <w:t> </w:t>
      </w:r>
      <w:r w:rsidRPr="00DF2E70">
        <w:rPr>
          <w:noProof/>
          <w:sz w:val="26"/>
          <w:szCs w:val="26"/>
          <w:lang w:val="lv-LV"/>
        </w:rPr>
        <w:t>913” ar skaitli “13</w:t>
      </w:r>
      <w:r w:rsidR="00E63D76" w:rsidRPr="00DF2E70">
        <w:rPr>
          <w:noProof/>
          <w:sz w:val="26"/>
          <w:szCs w:val="26"/>
          <w:lang w:val="lv-LV"/>
        </w:rPr>
        <w:t> </w:t>
      </w:r>
      <w:r w:rsidRPr="00DF2E70">
        <w:rPr>
          <w:noProof/>
          <w:sz w:val="26"/>
          <w:szCs w:val="26"/>
          <w:lang w:val="lv-LV"/>
        </w:rPr>
        <w:t>613”.</w:t>
      </w:r>
    </w:p>
    <w:p w14:paraId="56C41D17" w14:textId="77777777" w:rsidR="00DF2E70" w:rsidRDefault="00DF2E70" w:rsidP="00DF2E70">
      <w:pPr>
        <w:ind w:firstLine="720"/>
        <w:jc w:val="both"/>
        <w:rPr>
          <w:noProof/>
          <w:sz w:val="26"/>
          <w:szCs w:val="26"/>
          <w:lang w:val="lv-LV"/>
        </w:rPr>
      </w:pPr>
    </w:p>
    <w:p w14:paraId="49029B40" w14:textId="2868C7C2" w:rsidR="0026772A" w:rsidRPr="00DF2E70" w:rsidRDefault="001A1407" w:rsidP="00DF2E70">
      <w:pPr>
        <w:ind w:firstLine="720"/>
        <w:jc w:val="both"/>
        <w:rPr>
          <w:noProof/>
          <w:sz w:val="26"/>
          <w:szCs w:val="26"/>
          <w:lang w:val="lv-LV"/>
        </w:rPr>
      </w:pPr>
      <w:r w:rsidRPr="00DF2E70">
        <w:rPr>
          <w:noProof/>
          <w:sz w:val="26"/>
          <w:szCs w:val="26"/>
          <w:lang w:val="lv-LV"/>
        </w:rPr>
        <w:t>2. Uzdot Rīgas valstspilsētas pašvaldības Īpašuma departamentam nodrošināt lēmuma paziņošanu, publicējot to oficiālajā izdevumā “Latvijas Vēstnesis”.</w:t>
      </w:r>
    </w:p>
    <w:p w14:paraId="6D8789C5" w14:textId="77777777" w:rsidR="00341C21" w:rsidRPr="00DF2E70" w:rsidRDefault="00341C21" w:rsidP="00341C21">
      <w:pPr>
        <w:ind w:firstLine="720"/>
        <w:jc w:val="both"/>
        <w:rPr>
          <w:noProof/>
          <w:sz w:val="26"/>
          <w:szCs w:val="26"/>
          <w:lang w:val="lv-LV"/>
        </w:rPr>
      </w:pPr>
    </w:p>
    <w:p w14:paraId="040AD0BA" w14:textId="3B6E6CA1" w:rsidR="0026772A" w:rsidRPr="00DF2E70" w:rsidRDefault="001A1407" w:rsidP="00341C21">
      <w:pPr>
        <w:ind w:firstLine="720"/>
        <w:jc w:val="both"/>
        <w:rPr>
          <w:noProof/>
          <w:sz w:val="26"/>
          <w:szCs w:val="26"/>
          <w:lang w:val="lv-LV"/>
        </w:rPr>
      </w:pPr>
      <w:r w:rsidRPr="00DF2E70">
        <w:rPr>
          <w:noProof/>
          <w:sz w:val="26"/>
          <w:szCs w:val="26"/>
          <w:lang w:val="lv-LV"/>
        </w:rPr>
        <w:t>Saskaņā ar Administratīvā procesa likuma 70. panta pirmo daļu šis lēmums stājas spēkā ar tā paziņošanas brīdi adresātam. Atbilstoši Paziņošanas likuma 11. panta piektajai daļai dokuments, kas paziņots publiski, uzskatāms par paziņotu nākamajā darba dienā p</w:t>
      </w:r>
      <w:r w:rsidRPr="00DF2E70">
        <w:rPr>
          <w:noProof/>
          <w:sz w:val="26"/>
          <w:szCs w:val="26"/>
          <w:lang w:val="lv-LV"/>
        </w:rPr>
        <w:t>ēc tā publiskas paziņošanas.</w:t>
      </w:r>
    </w:p>
    <w:p w14:paraId="574F2DA9" w14:textId="77777777" w:rsidR="0026772A" w:rsidRPr="00DF2E70" w:rsidRDefault="001A1407" w:rsidP="0026772A">
      <w:pPr>
        <w:ind w:firstLine="720"/>
        <w:jc w:val="both"/>
        <w:rPr>
          <w:noProof/>
          <w:sz w:val="26"/>
          <w:szCs w:val="26"/>
          <w:lang w:val="lv-LV"/>
        </w:rPr>
      </w:pPr>
      <w:r w:rsidRPr="00DF2E70">
        <w:rPr>
          <w:noProof/>
          <w:sz w:val="26"/>
          <w:szCs w:val="26"/>
          <w:lang w:val="lv-LV"/>
        </w:rPr>
        <w:t>Šis lēmums nav apstrīdams vai pārsūdzams.</w:t>
      </w:r>
    </w:p>
    <w:p w14:paraId="0A2CAF6F" w14:textId="77777777" w:rsidR="001A51A6" w:rsidRPr="00DF2E70" w:rsidRDefault="001A51A6" w:rsidP="001A51A6">
      <w:pPr>
        <w:ind w:firstLine="720"/>
        <w:jc w:val="both"/>
        <w:rPr>
          <w:noProof/>
          <w:sz w:val="26"/>
          <w:szCs w:val="26"/>
          <w:lang w:val="lv-LV"/>
        </w:rPr>
      </w:pPr>
    </w:p>
    <w:p w14:paraId="6F52FD07" w14:textId="77777777" w:rsidR="001A51A6" w:rsidRPr="00DF2E70" w:rsidRDefault="001A51A6" w:rsidP="001A51A6">
      <w:pPr>
        <w:ind w:firstLine="720"/>
        <w:jc w:val="both"/>
        <w:rPr>
          <w:noProof/>
          <w:sz w:val="26"/>
          <w:szCs w:val="26"/>
          <w:lang w:val="lv-LV"/>
        </w:rPr>
      </w:pPr>
    </w:p>
    <w:p w14:paraId="5DC1EF3A" w14:textId="77777777" w:rsidR="001A51A6" w:rsidRPr="00DF2E70" w:rsidRDefault="001A51A6"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6B58C1" w14:paraId="544750D6" w14:textId="77777777" w:rsidTr="00820849">
        <w:tc>
          <w:tcPr>
            <w:tcW w:w="4877" w:type="dxa"/>
            <w:tcMar>
              <w:left w:w="57" w:type="dxa"/>
              <w:right w:w="57" w:type="dxa"/>
            </w:tcMar>
            <w:vAlign w:val="bottom"/>
          </w:tcPr>
          <w:p w14:paraId="7E358AF0" w14:textId="77777777" w:rsidR="00810459" w:rsidRPr="00DF2E70" w:rsidRDefault="001A1407" w:rsidP="00630DE9">
            <w:pPr>
              <w:jc w:val="both"/>
              <w:rPr>
                <w:noProof/>
                <w:sz w:val="26"/>
                <w:szCs w:val="26"/>
                <w:lang w:val="lv-LV"/>
              </w:rPr>
            </w:pPr>
            <w:r w:rsidRPr="00DF2E70">
              <w:rPr>
                <w:noProof/>
                <w:sz w:val="26"/>
                <w:szCs w:val="26"/>
                <w:lang w:val="lv-LV"/>
              </w:rPr>
              <w:t>Rīgas domes priekšsēdētājs</w:t>
            </w:r>
          </w:p>
        </w:tc>
        <w:tc>
          <w:tcPr>
            <w:tcW w:w="4819" w:type="dxa"/>
            <w:tcMar>
              <w:left w:w="57" w:type="dxa"/>
              <w:right w:w="57" w:type="dxa"/>
            </w:tcMar>
            <w:vAlign w:val="bottom"/>
          </w:tcPr>
          <w:p w14:paraId="6720115F" w14:textId="3C15340A" w:rsidR="00810459" w:rsidRPr="00DF2E70" w:rsidRDefault="001A1407" w:rsidP="00630DE9">
            <w:pPr>
              <w:jc w:val="right"/>
              <w:rPr>
                <w:noProof/>
                <w:sz w:val="26"/>
                <w:szCs w:val="26"/>
                <w:lang w:val="lv-LV"/>
              </w:rPr>
            </w:pPr>
            <w:r w:rsidRPr="00DF2E70">
              <w:rPr>
                <w:noProof/>
                <w:sz w:val="26"/>
                <w:szCs w:val="26"/>
                <w:lang w:val="lv-LV"/>
              </w:rPr>
              <w:t>V.</w:t>
            </w:r>
            <w:r>
              <w:rPr>
                <w:noProof/>
                <w:sz w:val="26"/>
                <w:szCs w:val="26"/>
                <w:lang w:val="lv-LV"/>
              </w:rPr>
              <w:t> </w:t>
            </w:r>
            <w:r w:rsidRPr="00DF2E70">
              <w:rPr>
                <w:noProof/>
                <w:sz w:val="26"/>
                <w:szCs w:val="26"/>
                <w:lang w:val="lv-LV"/>
              </w:rPr>
              <w:t>Kleinbergs</w:t>
            </w:r>
          </w:p>
        </w:tc>
      </w:tr>
    </w:tbl>
    <w:p w14:paraId="1F970FF3" w14:textId="77777777" w:rsidR="00E65690" w:rsidRPr="00DF2E70" w:rsidRDefault="00E65690" w:rsidP="00E65690">
      <w:pPr>
        <w:rPr>
          <w:noProof/>
          <w:sz w:val="26"/>
          <w:szCs w:val="26"/>
          <w:lang w:val="lv-LV"/>
        </w:rPr>
      </w:pPr>
    </w:p>
    <w:p w14:paraId="014BA3A4" w14:textId="77777777" w:rsidR="00241266" w:rsidRPr="00DF2E70" w:rsidRDefault="00241266" w:rsidP="00E65690">
      <w:pPr>
        <w:rPr>
          <w:noProof/>
          <w:sz w:val="26"/>
          <w:szCs w:val="26"/>
          <w:lang w:val="lv-LV"/>
        </w:rPr>
      </w:pPr>
    </w:p>
    <w:p w14:paraId="4DD16D32" w14:textId="0DEEDDBC" w:rsidR="001A51A6" w:rsidRPr="00DF2E70" w:rsidRDefault="001A1407" w:rsidP="001A51A6">
      <w:pPr>
        <w:tabs>
          <w:tab w:val="left" w:pos="2552"/>
          <w:tab w:val="left" w:pos="3119"/>
          <w:tab w:val="left" w:pos="3686"/>
        </w:tabs>
        <w:rPr>
          <w:noProof/>
          <w:sz w:val="26"/>
          <w:szCs w:val="26"/>
          <w:lang w:val="lv-LV"/>
        </w:rPr>
      </w:pPr>
      <w:r w:rsidRPr="00DF2E70">
        <w:rPr>
          <w:noProof/>
          <w:sz w:val="26"/>
          <w:szCs w:val="26"/>
          <w:lang w:val="lv-LV"/>
        </w:rPr>
        <w:t>Skapste</w:t>
      </w:r>
      <w:r w:rsidR="00F503C7" w:rsidRPr="00DF2E70">
        <w:rPr>
          <w:noProof/>
          <w:sz w:val="26"/>
          <w:szCs w:val="26"/>
          <w:lang w:val="lv-LV"/>
        </w:rPr>
        <w:t xml:space="preserve"> </w:t>
      </w:r>
      <w:r w:rsidRPr="00DF2E70">
        <w:rPr>
          <w:noProof/>
          <w:sz w:val="26"/>
          <w:szCs w:val="26"/>
          <w:lang w:val="lv-LV"/>
        </w:rPr>
        <w:t xml:space="preserve">67181016 </w:t>
      </w:r>
    </w:p>
    <w:sectPr w:rsidR="001A51A6" w:rsidRPr="00DF2E70" w:rsidSect="00CF0A23">
      <w:headerReference w:type="default" r:id="rId10"/>
      <w:footerReference w:type="default" r:id="rId11"/>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B97D9" w14:textId="77777777" w:rsidR="00000000" w:rsidRDefault="001A1407">
      <w:r>
        <w:separator/>
      </w:r>
    </w:p>
  </w:endnote>
  <w:endnote w:type="continuationSeparator" w:id="0">
    <w:p w14:paraId="0B800D21" w14:textId="77777777" w:rsidR="00000000" w:rsidRDefault="001A1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ADEEC" w14:textId="77777777" w:rsidR="006B58C1" w:rsidRDefault="001A1407">
    <w:pPr>
      <w:jc w:val="center"/>
    </w:pPr>
    <w:r>
      <w:rPr>
        <w:sz w:val="20"/>
      </w:rPr>
      <w:t xml:space="preserve">Šis dokuments ir parakstīts ar drošu elektronisko parakstu un satur </w:t>
    </w:r>
    <w:r>
      <w:rPr>
        <w:sz w:val="20"/>
      </w:rPr>
      <w:t>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73AE7" w14:textId="77777777" w:rsidR="006B58C1" w:rsidRDefault="001A1407">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7F5D01" w14:textId="77777777" w:rsidR="00000000" w:rsidRDefault="001A1407">
      <w:r>
        <w:separator/>
      </w:r>
    </w:p>
  </w:footnote>
  <w:footnote w:type="continuationSeparator" w:id="0">
    <w:p w14:paraId="704D33C5" w14:textId="77777777" w:rsidR="00000000" w:rsidRDefault="001A1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426CA" w14:textId="77777777" w:rsidR="0026772A" w:rsidRDefault="001A1407">
    <w:pPr>
      <w:pStyle w:val="Galvene"/>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DD860426">
      <w:start w:val="1"/>
      <w:numFmt w:val="decimal"/>
      <w:lvlText w:val="%1."/>
      <w:lvlJc w:val="left"/>
      <w:pPr>
        <w:ind w:left="720" w:hanging="360"/>
      </w:pPr>
      <w:rPr>
        <w:rFonts w:hint="default"/>
      </w:rPr>
    </w:lvl>
    <w:lvl w:ilvl="1" w:tplc="7FCE8010" w:tentative="1">
      <w:start w:val="1"/>
      <w:numFmt w:val="lowerLetter"/>
      <w:lvlText w:val="%2."/>
      <w:lvlJc w:val="left"/>
      <w:pPr>
        <w:ind w:left="1440" w:hanging="360"/>
      </w:pPr>
    </w:lvl>
    <w:lvl w:ilvl="2" w:tplc="6BD67E60" w:tentative="1">
      <w:start w:val="1"/>
      <w:numFmt w:val="lowerRoman"/>
      <w:lvlText w:val="%3."/>
      <w:lvlJc w:val="right"/>
      <w:pPr>
        <w:ind w:left="2160" w:hanging="180"/>
      </w:pPr>
    </w:lvl>
    <w:lvl w:ilvl="3" w:tplc="B2561E56" w:tentative="1">
      <w:start w:val="1"/>
      <w:numFmt w:val="decimal"/>
      <w:lvlText w:val="%4."/>
      <w:lvlJc w:val="left"/>
      <w:pPr>
        <w:ind w:left="2880" w:hanging="360"/>
      </w:pPr>
    </w:lvl>
    <w:lvl w:ilvl="4" w:tplc="17F69FB0" w:tentative="1">
      <w:start w:val="1"/>
      <w:numFmt w:val="lowerLetter"/>
      <w:lvlText w:val="%5."/>
      <w:lvlJc w:val="left"/>
      <w:pPr>
        <w:ind w:left="3600" w:hanging="360"/>
      </w:pPr>
    </w:lvl>
    <w:lvl w:ilvl="5" w:tplc="940E8762" w:tentative="1">
      <w:start w:val="1"/>
      <w:numFmt w:val="lowerRoman"/>
      <w:lvlText w:val="%6."/>
      <w:lvlJc w:val="right"/>
      <w:pPr>
        <w:ind w:left="4320" w:hanging="180"/>
      </w:pPr>
    </w:lvl>
    <w:lvl w:ilvl="6" w:tplc="60589C38" w:tentative="1">
      <w:start w:val="1"/>
      <w:numFmt w:val="decimal"/>
      <w:lvlText w:val="%7."/>
      <w:lvlJc w:val="left"/>
      <w:pPr>
        <w:ind w:left="5040" w:hanging="360"/>
      </w:pPr>
    </w:lvl>
    <w:lvl w:ilvl="7" w:tplc="BF686F6E" w:tentative="1">
      <w:start w:val="1"/>
      <w:numFmt w:val="lowerLetter"/>
      <w:lvlText w:val="%8."/>
      <w:lvlJc w:val="left"/>
      <w:pPr>
        <w:ind w:left="5760" w:hanging="360"/>
      </w:pPr>
    </w:lvl>
    <w:lvl w:ilvl="8" w:tplc="3ACAB26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35626"/>
    <w:rsid w:val="00054B86"/>
    <w:rsid w:val="00054F3E"/>
    <w:rsid w:val="000632FD"/>
    <w:rsid w:val="000658AC"/>
    <w:rsid w:val="0008766E"/>
    <w:rsid w:val="00092ACF"/>
    <w:rsid w:val="00094A63"/>
    <w:rsid w:val="0009677F"/>
    <w:rsid w:val="000A3AF1"/>
    <w:rsid w:val="000A50D7"/>
    <w:rsid w:val="000C5D7F"/>
    <w:rsid w:val="000E51E5"/>
    <w:rsid w:val="00100206"/>
    <w:rsid w:val="00112951"/>
    <w:rsid w:val="00132D5C"/>
    <w:rsid w:val="00134860"/>
    <w:rsid w:val="00142D3C"/>
    <w:rsid w:val="00164C5C"/>
    <w:rsid w:val="00192569"/>
    <w:rsid w:val="001A1407"/>
    <w:rsid w:val="001A51A6"/>
    <w:rsid w:val="001C0413"/>
    <w:rsid w:val="001C731E"/>
    <w:rsid w:val="001C76CF"/>
    <w:rsid w:val="001D6253"/>
    <w:rsid w:val="001F4D13"/>
    <w:rsid w:val="00204AED"/>
    <w:rsid w:val="002110C2"/>
    <w:rsid w:val="002113D8"/>
    <w:rsid w:val="0021183B"/>
    <w:rsid w:val="00212554"/>
    <w:rsid w:val="00214873"/>
    <w:rsid w:val="00223C3A"/>
    <w:rsid w:val="0022774F"/>
    <w:rsid w:val="00241266"/>
    <w:rsid w:val="00242DDF"/>
    <w:rsid w:val="002610CD"/>
    <w:rsid w:val="0026772A"/>
    <w:rsid w:val="002737A4"/>
    <w:rsid w:val="002755FA"/>
    <w:rsid w:val="002825E6"/>
    <w:rsid w:val="002972F3"/>
    <w:rsid w:val="002C569E"/>
    <w:rsid w:val="002C5E34"/>
    <w:rsid w:val="002D6102"/>
    <w:rsid w:val="00300EB6"/>
    <w:rsid w:val="003016DA"/>
    <w:rsid w:val="003177A3"/>
    <w:rsid w:val="0033055C"/>
    <w:rsid w:val="00340C39"/>
    <w:rsid w:val="00341C21"/>
    <w:rsid w:val="00342F44"/>
    <w:rsid w:val="00361984"/>
    <w:rsid w:val="003662A1"/>
    <w:rsid w:val="00376CF0"/>
    <w:rsid w:val="003C0DAE"/>
    <w:rsid w:val="003C6416"/>
    <w:rsid w:val="003D1AF5"/>
    <w:rsid w:val="003E1574"/>
    <w:rsid w:val="00410A08"/>
    <w:rsid w:val="0043230F"/>
    <w:rsid w:val="00437D44"/>
    <w:rsid w:val="004413C8"/>
    <w:rsid w:val="004633AC"/>
    <w:rsid w:val="00480549"/>
    <w:rsid w:val="004A6E54"/>
    <w:rsid w:val="004B5DA1"/>
    <w:rsid w:val="004C098C"/>
    <w:rsid w:val="004C2974"/>
    <w:rsid w:val="004D01F5"/>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179E"/>
    <w:rsid w:val="00593495"/>
    <w:rsid w:val="005A5190"/>
    <w:rsid w:val="005B17C3"/>
    <w:rsid w:val="005B30F6"/>
    <w:rsid w:val="005F19A7"/>
    <w:rsid w:val="005F431D"/>
    <w:rsid w:val="005F4A17"/>
    <w:rsid w:val="00630DE9"/>
    <w:rsid w:val="0064281A"/>
    <w:rsid w:val="00671F14"/>
    <w:rsid w:val="00676B33"/>
    <w:rsid w:val="0068008E"/>
    <w:rsid w:val="006A2DC7"/>
    <w:rsid w:val="006A374C"/>
    <w:rsid w:val="006B1B6B"/>
    <w:rsid w:val="006B46EC"/>
    <w:rsid w:val="006B58C1"/>
    <w:rsid w:val="006C7A42"/>
    <w:rsid w:val="006D5F8E"/>
    <w:rsid w:val="006D67E0"/>
    <w:rsid w:val="006E4C9B"/>
    <w:rsid w:val="006F4E04"/>
    <w:rsid w:val="006F5560"/>
    <w:rsid w:val="00702070"/>
    <w:rsid w:val="007113AE"/>
    <w:rsid w:val="00711605"/>
    <w:rsid w:val="007312E5"/>
    <w:rsid w:val="00743765"/>
    <w:rsid w:val="0075016C"/>
    <w:rsid w:val="007509C0"/>
    <w:rsid w:val="007606E8"/>
    <w:rsid w:val="0077210F"/>
    <w:rsid w:val="007B3C10"/>
    <w:rsid w:val="007B4D9C"/>
    <w:rsid w:val="007C1CD5"/>
    <w:rsid w:val="007D5BD7"/>
    <w:rsid w:val="007D6E66"/>
    <w:rsid w:val="007E3C69"/>
    <w:rsid w:val="007E4260"/>
    <w:rsid w:val="007F1E6A"/>
    <w:rsid w:val="007F743C"/>
    <w:rsid w:val="00806AF2"/>
    <w:rsid w:val="00810459"/>
    <w:rsid w:val="00820849"/>
    <w:rsid w:val="00833DE5"/>
    <w:rsid w:val="00845179"/>
    <w:rsid w:val="00855384"/>
    <w:rsid w:val="00870A70"/>
    <w:rsid w:val="00875961"/>
    <w:rsid w:val="00875976"/>
    <w:rsid w:val="00877EFD"/>
    <w:rsid w:val="00887179"/>
    <w:rsid w:val="008923D0"/>
    <w:rsid w:val="008938FE"/>
    <w:rsid w:val="008A29F0"/>
    <w:rsid w:val="008A332D"/>
    <w:rsid w:val="008B1480"/>
    <w:rsid w:val="008B43EC"/>
    <w:rsid w:val="008B57C7"/>
    <w:rsid w:val="008B739A"/>
    <w:rsid w:val="008C2D41"/>
    <w:rsid w:val="008C6380"/>
    <w:rsid w:val="008D42E2"/>
    <w:rsid w:val="008E442F"/>
    <w:rsid w:val="008E6CAB"/>
    <w:rsid w:val="00905F93"/>
    <w:rsid w:val="0090625D"/>
    <w:rsid w:val="0090772B"/>
    <w:rsid w:val="00907B74"/>
    <w:rsid w:val="00911845"/>
    <w:rsid w:val="00916F6D"/>
    <w:rsid w:val="009206E6"/>
    <w:rsid w:val="009214BA"/>
    <w:rsid w:val="00931270"/>
    <w:rsid w:val="009332CC"/>
    <w:rsid w:val="00951E4F"/>
    <w:rsid w:val="009740F5"/>
    <w:rsid w:val="0098342F"/>
    <w:rsid w:val="00990433"/>
    <w:rsid w:val="009A4505"/>
    <w:rsid w:val="009D59B0"/>
    <w:rsid w:val="009E4E08"/>
    <w:rsid w:val="009F51E4"/>
    <w:rsid w:val="00A22555"/>
    <w:rsid w:val="00A2394C"/>
    <w:rsid w:val="00A248BD"/>
    <w:rsid w:val="00A254B5"/>
    <w:rsid w:val="00A35778"/>
    <w:rsid w:val="00A35D61"/>
    <w:rsid w:val="00A40198"/>
    <w:rsid w:val="00A46871"/>
    <w:rsid w:val="00A55BE7"/>
    <w:rsid w:val="00A92528"/>
    <w:rsid w:val="00AA1014"/>
    <w:rsid w:val="00AD48C3"/>
    <w:rsid w:val="00AD7EA1"/>
    <w:rsid w:val="00AE0311"/>
    <w:rsid w:val="00AE6F9F"/>
    <w:rsid w:val="00AE7FF1"/>
    <w:rsid w:val="00AF3194"/>
    <w:rsid w:val="00B16624"/>
    <w:rsid w:val="00B25244"/>
    <w:rsid w:val="00B311E9"/>
    <w:rsid w:val="00B40E11"/>
    <w:rsid w:val="00B4100C"/>
    <w:rsid w:val="00B61046"/>
    <w:rsid w:val="00B65585"/>
    <w:rsid w:val="00B676AE"/>
    <w:rsid w:val="00B80920"/>
    <w:rsid w:val="00B962DE"/>
    <w:rsid w:val="00B97D9F"/>
    <w:rsid w:val="00BA5711"/>
    <w:rsid w:val="00BA6AAC"/>
    <w:rsid w:val="00BA7C15"/>
    <w:rsid w:val="00BB4586"/>
    <w:rsid w:val="00BB613D"/>
    <w:rsid w:val="00BC2CD6"/>
    <w:rsid w:val="00C00E2C"/>
    <w:rsid w:val="00C02AEF"/>
    <w:rsid w:val="00C15472"/>
    <w:rsid w:val="00C2204C"/>
    <w:rsid w:val="00C25BF2"/>
    <w:rsid w:val="00C26321"/>
    <w:rsid w:val="00C31D5D"/>
    <w:rsid w:val="00C34CCB"/>
    <w:rsid w:val="00C4676F"/>
    <w:rsid w:val="00C559AE"/>
    <w:rsid w:val="00C5673F"/>
    <w:rsid w:val="00C574B1"/>
    <w:rsid w:val="00C6172C"/>
    <w:rsid w:val="00C63A09"/>
    <w:rsid w:val="00C65561"/>
    <w:rsid w:val="00C77DCF"/>
    <w:rsid w:val="00C90512"/>
    <w:rsid w:val="00C92AE2"/>
    <w:rsid w:val="00CA1631"/>
    <w:rsid w:val="00CA6373"/>
    <w:rsid w:val="00CD4ACD"/>
    <w:rsid w:val="00CE16CA"/>
    <w:rsid w:val="00CF0A23"/>
    <w:rsid w:val="00CF5869"/>
    <w:rsid w:val="00CF6E8F"/>
    <w:rsid w:val="00D26FB3"/>
    <w:rsid w:val="00D43964"/>
    <w:rsid w:val="00D516B2"/>
    <w:rsid w:val="00DA6A5A"/>
    <w:rsid w:val="00DC6A2D"/>
    <w:rsid w:val="00DD04A3"/>
    <w:rsid w:val="00DF2E70"/>
    <w:rsid w:val="00E0576E"/>
    <w:rsid w:val="00E32D88"/>
    <w:rsid w:val="00E5244B"/>
    <w:rsid w:val="00E63D76"/>
    <w:rsid w:val="00E65690"/>
    <w:rsid w:val="00E7115C"/>
    <w:rsid w:val="00EA183D"/>
    <w:rsid w:val="00EB04D0"/>
    <w:rsid w:val="00EB1F7D"/>
    <w:rsid w:val="00EC1609"/>
    <w:rsid w:val="00ED12D1"/>
    <w:rsid w:val="00ED267B"/>
    <w:rsid w:val="00EE3DEA"/>
    <w:rsid w:val="00EE65CE"/>
    <w:rsid w:val="00F007E6"/>
    <w:rsid w:val="00F32CAB"/>
    <w:rsid w:val="00F45DA1"/>
    <w:rsid w:val="00F503C7"/>
    <w:rsid w:val="00F562E8"/>
    <w:rsid w:val="00F62AD3"/>
    <w:rsid w:val="00F75D4F"/>
    <w:rsid w:val="00F90BB7"/>
    <w:rsid w:val="00FA18E6"/>
    <w:rsid w:val="00FA24B9"/>
    <w:rsid w:val="00FA734D"/>
    <w:rsid w:val="00FB0581"/>
    <w:rsid w:val="00FB4614"/>
    <w:rsid w:val="00FC6970"/>
    <w:rsid w:val="00FD048D"/>
    <w:rsid w:val="00FD5B43"/>
    <w:rsid w:val="00FE588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character" w:customStyle="1" w:styleId="GalveneRakstz">
    <w:name w:val="Galvene Rakstz."/>
    <w:link w:val="Galvene"/>
    <w:uiPriority w:val="99"/>
    <w:rsid w:val="0026772A"/>
    <w:rPr>
      <w:sz w:val="24"/>
      <w:szCs w:val="24"/>
      <w:lang w:val="en-US" w:eastAsia="en-US"/>
    </w:rPr>
  </w:style>
  <w:style w:type="character" w:styleId="Neatrisintapieminana">
    <w:name w:val="Unresolved Mention"/>
    <w:basedOn w:val="Noklusjumarindkopasfonts"/>
    <w:uiPriority w:val="99"/>
    <w:semiHidden/>
    <w:unhideWhenUsed/>
    <w:rsid w:val="008E442F"/>
    <w:rPr>
      <w:color w:val="605E5C"/>
      <w:shd w:val="clear" w:color="auto" w:fill="E1DFDD"/>
    </w:rPr>
  </w:style>
  <w:style w:type="character" w:styleId="Komentraatsauce">
    <w:name w:val="annotation reference"/>
    <w:basedOn w:val="Noklusjumarindkopasfonts"/>
    <w:rsid w:val="00931270"/>
    <w:rPr>
      <w:sz w:val="16"/>
      <w:szCs w:val="16"/>
    </w:rPr>
  </w:style>
  <w:style w:type="paragraph" w:styleId="Komentrateksts">
    <w:name w:val="annotation text"/>
    <w:basedOn w:val="Parasts"/>
    <w:link w:val="KomentratekstsRakstz"/>
    <w:rsid w:val="00931270"/>
    <w:rPr>
      <w:sz w:val="20"/>
      <w:szCs w:val="20"/>
    </w:rPr>
  </w:style>
  <w:style w:type="character" w:customStyle="1" w:styleId="KomentratekstsRakstz">
    <w:name w:val="Komentāra teksts Rakstz."/>
    <w:basedOn w:val="Noklusjumarindkopasfonts"/>
    <w:link w:val="Komentrateksts"/>
    <w:rsid w:val="00931270"/>
    <w:rPr>
      <w:lang w:val="en-US" w:eastAsia="en-US"/>
    </w:rPr>
  </w:style>
  <w:style w:type="paragraph" w:styleId="Komentratma">
    <w:name w:val="annotation subject"/>
    <w:basedOn w:val="Komentrateksts"/>
    <w:next w:val="Komentrateksts"/>
    <w:link w:val="KomentratmaRakstz"/>
    <w:rsid w:val="00931270"/>
    <w:rPr>
      <w:b/>
      <w:bCs/>
    </w:rPr>
  </w:style>
  <w:style w:type="character" w:customStyle="1" w:styleId="KomentratmaRakstz">
    <w:name w:val="Komentāra tēma Rakstz."/>
    <w:basedOn w:val="KomentratekstsRakstz"/>
    <w:link w:val="Komentratma"/>
    <w:rsid w:val="00931270"/>
    <w:rPr>
      <w:b/>
      <w:bCs/>
      <w:lang w:val="en-US" w:eastAsia="en-US"/>
    </w:rPr>
  </w:style>
  <w:style w:type="paragraph" w:styleId="Prskatjums">
    <w:name w:val="Revision"/>
    <w:hidden/>
    <w:uiPriority w:val="99"/>
    <w:semiHidden/>
    <w:rsid w:val="00C92AE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55567"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Pages>
  <Words>3463</Words>
  <Characters>1974</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27</cp:revision>
  <cp:lastPrinted>2008-02-21T11:46:00Z</cp:lastPrinted>
  <dcterms:created xsi:type="dcterms:W3CDTF">2024-10-16T04:53:00Z</dcterms:created>
  <dcterms:modified xsi:type="dcterms:W3CDTF">2026-09-03T10:54:00Z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