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0F0BC3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1.5pt;visibility:visible">
            <v:imagedata r:id="rId5" o:title="Rigas_gerb_liels"/>
          </v:shape>
        </w:pict>
      </w:r>
    </w:p>
    <w:p w:rsidR="001A51A6" w:rsidRPr="000F0BC3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0F0BC3">
        <w:rPr>
          <w:noProof/>
          <w:sz w:val="27"/>
          <w:szCs w:val="27"/>
          <w:lang w:val="lv-LV" w:eastAsia="lv-LV"/>
        </w:rPr>
        <w:t>RĪGAS DOME</w:t>
      </w:r>
    </w:p>
    <w:p w:rsidR="001A51A6" w:rsidRPr="000F0BC3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0F0BC3">
        <w:rPr>
          <w:noProof/>
          <w:sz w:val="22"/>
          <w:szCs w:val="22"/>
          <w:lang w:val="lv-LV"/>
        </w:rPr>
        <w:t>Rātslaukums 1, Rīga, LV-1</w:t>
      </w:r>
      <w:r w:rsidRPr="000F0BC3" w:rsidR="00213B97">
        <w:rPr>
          <w:noProof/>
          <w:sz w:val="22"/>
          <w:szCs w:val="22"/>
          <w:lang w:val="lv-LV"/>
        </w:rPr>
        <w:t>050</w:t>
      </w:r>
      <w:r w:rsidRPr="000F0BC3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0F0BC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0F0BC3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0F0BC3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0F0BC3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0F0BC3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F0BC3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0F0BC3">
              <w:rPr>
                <w:noProof/>
                <w:sz w:val="26"/>
                <w:szCs w:val="26"/>
                <w:lang w:val="lv-LV"/>
              </w:rPr>
              <w:t>23.09.2026.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F0BC3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0F0BC3">
              <w:rPr>
                <w:noProof/>
                <w:sz w:val="26"/>
                <w:szCs w:val="26"/>
                <w:lang w:val="lv-LV"/>
              </w:rPr>
              <w:t>N</w:t>
            </w:r>
            <w:r w:rsidRPr="000F0BC3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0F0BC3">
              <w:rPr>
                <w:noProof/>
                <w:sz w:val="26"/>
                <w:szCs w:val="26"/>
                <w:lang w:val="lv-LV"/>
              </w:rPr>
              <w:t>. RD-26-1072-lē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F0BC3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F0BC3" w:rsidP="0090625D" w14:paraId="0791B9E2" w14:textId="088EA8AB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0F0BC3">
              <w:rPr>
                <w:noProof/>
                <w:sz w:val="26"/>
                <w:szCs w:val="26"/>
                <w:lang w:val="lv-LV"/>
              </w:rPr>
              <w:t>(prot. Nr.</w:t>
            </w:r>
            <w:r w:rsidRPr="000F0BC3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0F0BC3">
              <w:rPr>
                <w:noProof/>
                <w:sz w:val="26"/>
                <w:szCs w:val="26"/>
                <w:lang w:val="lv-LV"/>
              </w:rPr>
              <w:t xml:space="preserve">30, </w:t>
            </w:r>
            <w:r>
              <w:rPr>
                <w:noProof/>
                <w:sz w:val="26"/>
                <w:szCs w:val="26"/>
                <w:lang w:val="lv-LV"/>
              </w:rPr>
              <w:t xml:space="preserve">47. </w:t>
            </w:r>
            <w:r w:rsidRPr="000F0BC3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0F0BC3" w:rsidP="000F0BC3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0F0BC3" w:rsidRPr="000F0BC3" w:rsidP="000F0BC3" w14:paraId="5CC79B25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0F0BC3" w:rsidP="000F0BC3" w14:paraId="2583570B" w14:textId="0B2C9598">
      <w:pPr>
        <w:jc w:val="center"/>
        <w:rPr>
          <w:b/>
          <w:noProof/>
          <w:sz w:val="26"/>
          <w:szCs w:val="26"/>
          <w:lang w:val="lv-LV" w:eastAsia="lv-LV"/>
        </w:rPr>
      </w:pPr>
      <w:r w:rsidRPr="000F0BC3">
        <w:rPr>
          <w:b/>
          <w:noProof/>
          <w:sz w:val="26"/>
          <w:szCs w:val="26"/>
          <w:lang w:val="lv-LV" w:eastAsia="lv-LV"/>
        </w:rPr>
        <w:t>Par projektu “Dzelzceļa pieturas punktu integrēšana pilsētvidē un pilsētas transporta sistēmā” (PVM</w:t>
      </w:r>
      <w:r w:rsidR="00D835D6">
        <w:rPr>
          <w:b/>
          <w:noProof/>
          <w:sz w:val="26"/>
          <w:szCs w:val="26"/>
          <w:lang w:val="lv-LV" w:eastAsia="lv-LV"/>
        </w:rPr>
        <w:t> </w:t>
      </w:r>
      <w:r w:rsidRPr="000F0BC3">
        <w:rPr>
          <w:b/>
          <w:noProof/>
          <w:sz w:val="26"/>
          <w:szCs w:val="26"/>
          <w:lang w:val="lv-LV" w:eastAsia="lv-LV"/>
        </w:rPr>
        <w:t>ID</w:t>
      </w:r>
      <w:r w:rsidR="00D835D6">
        <w:rPr>
          <w:b/>
          <w:noProof/>
          <w:sz w:val="26"/>
          <w:szCs w:val="26"/>
          <w:lang w:val="lv-LV" w:eastAsia="lv-LV"/>
        </w:rPr>
        <w:t> </w:t>
      </w:r>
      <w:r w:rsidRPr="000F0BC3">
        <w:rPr>
          <w:b/>
          <w:noProof/>
          <w:sz w:val="26"/>
          <w:szCs w:val="26"/>
          <w:lang w:val="lv-LV" w:eastAsia="lv-LV"/>
        </w:rPr>
        <w:t>APS0373.04) un “Dzelzceļa staciju integrēšana pilsētvidē un pilsētas transporta sistēmā” (PVM</w:t>
      </w:r>
      <w:r w:rsidR="00D835D6">
        <w:rPr>
          <w:b/>
          <w:noProof/>
          <w:sz w:val="26"/>
          <w:szCs w:val="26"/>
          <w:lang w:val="lv-LV" w:eastAsia="lv-LV"/>
        </w:rPr>
        <w:t> </w:t>
      </w:r>
      <w:r w:rsidRPr="000F0BC3">
        <w:rPr>
          <w:b/>
          <w:noProof/>
          <w:sz w:val="26"/>
          <w:szCs w:val="26"/>
          <w:lang w:val="lv-LV" w:eastAsia="lv-LV"/>
        </w:rPr>
        <w:t>ID</w:t>
      </w:r>
      <w:r w:rsidR="00D835D6">
        <w:rPr>
          <w:b/>
          <w:noProof/>
          <w:sz w:val="26"/>
          <w:szCs w:val="26"/>
          <w:lang w:val="lv-LV" w:eastAsia="lv-LV"/>
        </w:rPr>
        <w:t> </w:t>
      </w:r>
      <w:r w:rsidRPr="000F0BC3">
        <w:rPr>
          <w:b/>
          <w:noProof/>
          <w:sz w:val="26"/>
          <w:szCs w:val="26"/>
          <w:lang w:val="lv-LV" w:eastAsia="lv-LV"/>
        </w:rPr>
        <w:t>APS0373.05) pieteikumu iesniegšanu un īstenošanu</w:t>
      </w:r>
    </w:p>
    <w:p w:rsidR="0050521A" w:rsidRPr="000F0BC3" w:rsidP="000F0BC3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0F0BC3" w:rsidRPr="000F0BC3" w:rsidP="000F0BC3" w14:paraId="325B17C5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F26792" w:rsidRPr="000F0BC3" w:rsidP="00256F7E" w14:paraId="18017B7B" w14:textId="1753FD91">
      <w:pPr>
        <w:tabs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 w:rsidRPr="000F0BC3">
        <w:rPr>
          <w:noProof/>
          <w:color w:val="000000"/>
          <w:sz w:val="26"/>
          <w:szCs w:val="26"/>
          <w:lang w:val="lv-LV"/>
        </w:rPr>
        <w:t xml:space="preserve">Pamatojoties uz Pašvaldību likuma 4. panta pirmās daļas 2. un 3. punktu, 10. panta pirmās daļas </w:t>
      </w:r>
      <w:r w:rsidRPr="000F0BC3">
        <w:rPr>
          <w:noProof/>
          <w:color w:val="000000"/>
          <w:sz w:val="26"/>
          <w:szCs w:val="26"/>
          <w:lang w:val="lv-LV"/>
        </w:rPr>
        <w:t>21. punktu, Ministru kabineta 19.11.2024. noteikumiem Nr. 726 “</w:t>
      </w:r>
      <w:r w:rsidRPr="000F0BC3">
        <w:rPr>
          <w:noProof/>
          <w:color w:val="000000"/>
          <w:sz w:val="26"/>
          <w:szCs w:val="26"/>
          <w:shd w:val="clear" w:color="auto" w:fill="FFFFFF"/>
          <w:lang w:val="lv-LV"/>
        </w:rPr>
        <w:t>Eiropas Savienības kohēzijas politikas programmas 2021.–2027. gadam 2.3.1. specifiskā atbalsta mērķa “Veicināt ilgtspējīgu daudzveidu mobilitāti pilsētās” 2.3.1.2. pasākuma “Multimodāls sabiedr</w:t>
      </w:r>
      <w:r w:rsidRPr="000F0BC3">
        <w:rPr>
          <w:noProof/>
          <w:color w:val="000000"/>
          <w:sz w:val="26"/>
          <w:szCs w:val="26"/>
          <w:shd w:val="clear" w:color="auto" w:fill="FFFFFF"/>
          <w:lang w:val="lv-LV"/>
        </w:rPr>
        <w:t>iskā transporta tīkls” īstenošanas noteikumi”,</w:t>
      </w:r>
      <w:r w:rsidRPr="000F0BC3">
        <w:rPr>
          <w:noProof/>
          <w:sz w:val="26"/>
          <w:szCs w:val="26"/>
          <w:lang w:val="lv-LV"/>
        </w:rPr>
        <w:t xml:space="preserve"> </w:t>
      </w:r>
      <w:r w:rsidRPr="000F0BC3">
        <w:rPr>
          <w:rFonts w:eastAsia="Calibri"/>
          <w:noProof/>
          <w:sz w:val="26"/>
          <w:szCs w:val="26"/>
          <w:lang w:val="lv-LV"/>
        </w:rPr>
        <w:t>Rīgas domes 30.08.2023. saistošo noteikumu Nr. RD-23-235-sn “Rīgas valstspilsētas pašvaldības nolikums” 47. punktu,</w:t>
      </w:r>
      <w:r w:rsidRPr="000F0BC3">
        <w:rPr>
          <w:noProof/>
          <w:sz w:val="26"/>
          <w:szCs w:val="26"/>
          <w:lang w:val="lv-LV"/>
        </w:rPr>
        <w:t xml:space="preserve"> ņemot vērā </w:t>
      </w:r>
      <w:r w:rsidRPr="000F0BC3">
        <w:rPr>
          <w:rFonts w:eastAsia="Calibri"/>
          <w:noProof/>
          <w:sz w:val="26"/>
          <w:szCs w:val="26"/>
          <w:lang w:val="lv-LV"/>
        </w:rPr>
        <w:t>Rīgas attīstības programmas 2022.–2027. gadam (apstiprināta ar Rīgas domes 23.02.2</w:t>
      </w:r>
      <w:r w:rsidRPr="000F0BC3">
        <w:rPr>
          <w:rFonts w:eastAsia="Calibri"/>
          <w:noProof/>
          <w:sz w:val="26"/>
          <w:szCs w:val="26"/>
          <w:lang w:val="lv-LV"/>
        </w:rPr>
        <w:t>022. lēmumu Nr. 1284) Investīciju plānā 2026. un 2027. gadam (aktualizēts ar Rīgas domes 22.01.2026.</w:t>
      </w:r>
      <w:r w:rsidRPr="000F0BC3" w:rsidR="000F0BC3">
        <w:rPr>
          <w:rFonts w:eastAsia="Calibri"/>
          <w:noProof/>
          <w:sz w:val="26"/>
          <w:szCs w:val="26"/>
          <w:lang w:val="lv-LV"/>
        </w:rPr>
        <w:t xml:space="preserve"> </w:t>
      </w:r>
      <w:r w:rsidRPr="000F0BC3">
        <w:rPr>
          <w:rFonts w:eastAsia="Calibri"/>
          <w:noProof/>
          <w:sz w:val="26"/>
          <w:szCs w:val="26"/>
          <w:lang w:val="lv-LV"/>
        </w:rPr>
        <w:t xml:space="preserve">lēmumu Nr. RD-26-473-lē </w:t>
      </w:r>
      <w:bookmarkStart w:id="0" w:name="_Hlk218758968"/>
      <w:r w:rsidRPr="000F0BC3">
        <w:rPr>
          <w:rFonts w:eastAsia="Calibri"/>
          <w:noProof/>
          <w:sz w:val="26"/>
          <w:szCs w:val="26"/>
          <w:lang w:val="lv-LV"/>
        </w:rPr>
        <w:t xml:space="preserve">“Par Rīgas attīstības programmas </w:t>
      </w:r>
      <w:r w:rsidRPr="000F0BC3" w:rsidR="0096573F">
        <w:rPr>
          <w:rFonts w:eastAsia="Calibri"/>
          <w:noProof/>
          <w:sz w:val="26"/>
          <w:szCs w:val="26"/>
          <w:lang w:val="lv-LV"/>
        </w:rPr>
        <w:br/>
      </w:r>
      <w:r w:rsidRPr="000F0BC3">
        <w:rPr>
          <w:rFonts w:eastAsia="Calibri"/>
          <w:noProof/>
          <w:sz w:val="26"/>
          <w:szCs w:val="26"/>
          <w:lang w:val="lv-LV"/>
        </w:rPr>
        <w:t>2022.–2027. gadam aktualizētā Rīcības plāna un Investīciju plāna 2026. un 2027. gadam apstiprināš</w:t>
      </w:r>
      <w:r w:rsidRPr="000F0BC3">
        <w:rPr>
          <w:rFonts w:eastAsia="Calibri"/>
          <w:noProof/>
          <w:sz w:val="26"/>
          <w:szCs w:val="26"/>
          <w:lang w:val="lv-LV"/>
        </w:rPr>
        <w:t>anu”</w:t>
      </w:r>
      <w:bookmarkEnd w:id="0"/>
      <w:r w:rsidRPr="000F0BC3">
        <w:rPr>
          <w:rFonts w:eastAsia="Calibri"/>
          <w:noProof/>
          <w:sz w:val="26"/>
          <w:szCs w:val="26"/>
          <w:lang w:val="lv-LV"/>
        </w:rPr>
        <w:t xml:space="preserve">) </w:t>
      </w:r>
      <w:bookmarkStart w:id="1" w:name="_Hlk187150318"/>
      <w:r w:rsidRPr="000F0BC3">
        <w:rPr>
          <w:noProof/>
          <w:sz w:val="26"/>
          <w:szCs w:val="26"/>
          <w:lang w:val="lv-LV"/>
        </w:rPr>
        <w:t>iekļautos projektus “</w:t>
      </w:r>
      <w:r w:rsidRPr="000F0BC3">
        <w:rPr>
          <w:bCs/>
          <w:noProof/>
          <w:sz w:val="26"/>
          <w:szCs w:val="26"/>
          <w:lang w:val="lv-LV" w:eastAsia="lv-LV"/>
        </w:rPr>
        <w:t>Dzelzceļa pieturas punktu integrēšana pilsētvidē un pilsētas transporta sistēmā</w:t>
      </w:r>
      <w:r w:rsidRPr="000F0BC3">
        <w:rPr>
          <w:noProof/>
          <w:sz w:val="26"/>
          <w:szCs w:val="26"/>
          <w:lang w:val="lv-LV"/>
        </w:rPr>
        <w:t>” (</w:t>
      </w:r>
      <w:r w:rsidRPr="000F0BC3">
        <w:rPr>
          <w:bCs/>
          <w:noProof/>
          <w:sz w:val="26"/>
          <w:szCs w:val="26"/>
          <w:lang w:val="lv-LV" w:eastAsia="lv-LV"/>
        </w:rPr>
        <w:t>PVM ID APS0373.04</w:t>
      </w:r>
      <w:r w:rsidRPr="000F0BC3">
        <w:rPr>
          <w:noProof/>
          <w:sz w:val="26"/>
          <w:szCs w:val="26"/>
          <w:lang w:val="lv-LV"/>
        </w:rPr>
        <w:t>)</w:t>
      </w:r>
      <w:bookmarkEnd w:id="1"/>
      <w:r w:rsidRPr="000F0BC3">
        <w:rPr>
          <w:noProof/>
          <w:sz w:val="26"/>
          <w:szCs w:val="26"/>
          <w:lang w:val="lv-LV"/>
        </w:rPr>
        <w:t xml:space="preserve"> un</w:t>
      </w:r>
      <w:r w:rsidRPr="000F0BC3">
        <w:rPr>
          <w:rFonts w:eastAsia="Calibri"/>
          <w:noProof/>
          <w:sz w:val="26"/>
          <w:szCs w:val="26"/>
          <w:lang w:val="lv-LV"/>
        </w:rPr>
        <w:t xml:space="preserve"> “</w:t>
      </w:r>
      <w:r w:rsidRPr="000F0BC3">
        <w:rPr>
          <w:bCs/>
          <w:noProof/>
          <w:sz w:val="26"/>
          <w:szCs w:val="26"/>
          <w:lang w:val="lv-LV" w:eastAsia="lv-LV"/>
        </w:rPr>
        <w:t xml:space="preserve">Dzelzceļa staciju integrēšana pilsētvidē un pilsētas transporta sistēmā” (PVM ID APS0373.05), </w:t>
      </w:r>
      <w:r w:rsidRPr="000F0BC3">
        <w:rPr>
          <w:rFonts w:eastAsia="Calibri"/>
          <w:noProof/>
          <w:sz w:val="26"/>
          <w:szCs w:val="26"/>
          <w:lang w:val="lv-LV"/>
        </w:rPr>
        <w:t>Rīgas domes 21.02.2024. lēmumu</w:t>
      </w:r>
      <w:r w:rsidRPr="000F0BC3">
        <w:rPr>
          <w:rFonts w:eastAsia="Calibri"/>
          <w:noProof/>
          <w:sz w:val="26"/>
          <w:szCs w:val="26"/>
          <w:lang w:val="lv-LV"/>
        </w:rPr>
        <w:t xml:space="preserve"> Nr. RD-24-3326-lē “Par Rīgas valstspilsētas pašvaldības Eiropas Savienības Atveseļošanas un noturības mehānisma fonda projektu un Eiropas Savienības fondu </w:t>
      </w:r>
      <w:r w:rsidRPr="000F0BC3" w:rsidR="0096573F">
        <w:rPr>
          <w:rFonts w:eastAsia="Calibri"/>
          <w:noProof/>
          <w:sz w:val="26"/>
          <w:szCs w:val="26"/>
          <w:lang w:val="lv-LV"/>
        </w:rPr>
        <w:br/>
      </w:r>
      <w:r w:rsidRPr="000F0BC3">
        <w:rPr>
          <w:rFonts w:eastAsia="Calibri"/>
          <w:noProof/>
          <w:sz w:val="26"/>
          <w:szCs w:val="26"/>
          <w:lang w:val="lv-LV"/>
        </w:rPr>
        <w:t xml:space="preserve">2021.–2027. gada plānošanas perioda projektu finansēšanu”, </w:t>
      </w:r>
      <w:r w:rsidRPr="000F0BC3">
        <w:rPr>
          <w:noProof/>
          <w:sz w:val="26"/>
          <w:szCs w:val="26"/>
          <w:lang w:val="lv-LV"/>
        </w:rPr>
        <w:t>Rīgas domes 24.01.2024. nolikuma Nr. RD-</w:t>
      </w:r>
      <w:r w:rsidRPr="000F0BC3">
        <w:rPr>
          <w:noProof/>
          <w:sz w:val="26"/>
          <w:szCs w:val="26"/>
          <w:lang w:val="lv-LV"/>
        </w:rPr>
        <w:t>24-382-no “Rīgas valstspilsētas pašvaldības Ārtelpas un mobilitātes departamenta nolikums” 5.1. un 7.11. apakšpunktu un Rīgas domes 07.07.2021. nolikuma Nr. 86 “Rīgas valstspilsētas pašvaldības Pilsētas attīstības departamenta nolikums” 15.14. apakšpunktu,</w:t>
      </w:r>
      <w:r w:rsidRPr="000F0BC3">
        <w:rPr>
          <w:noProof/>
          <w:sz w:val="26"/>
          <w:szCs w:val="26"/>
          <w:lang w:val="lv-LV"/>
        </w:rPr>
        <w:t xml:space="preserve"> Rīgas dome nolemj:</w:t>
      </w:r>
    </w:p>
    <w:p w:rsidR="00F26792" w:rsidRPr="000F0BC3" w:rsidP="00256F7E" w14:paraId="0BEAE4F2" w14:textId="77777777">
      <w:pPr>
        <w:tabs>
          <w:tab w:val="left" w:pos="993"/>
          <w:tab w:val="left" w:pos="1134"/>
        </w:tabs>
        <w:ind w:firstLine="720"/>
        <w:jc w:val="both"/>
        <w:rPr>
          <w:bCs/>
          <w:noProof/>
          <w:sz w:val="26"/>
          <w:szCs w:val="26"/>
          <w:lang w:val="lv-LV"/>
        </w:rPr>
      </w:pPr>
    </w:p>
    <w:p w:rsidR="00F26792" w:rsidRPr="000F0BC3" w:rsidP="00256F7E" w14:paraId="4D5DC16D" w14:textId="7777777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</w:rPr>
      </w:pPr>
      <w:bookmarkStart w:id="2" w:name="_Hlk218677523"/>
      <w:r w:rsidRPr="000F0BC3">
        <w:rPr>
          <w:rFonts w:ascii="Times New Roman" w:hAnsi="Times New Roman"/>
          <w:bCs/>
          <w:noProof/>
          <w:sz w:val="26"/>
          <w:szCs w:val="26"/>
        </w:rPr>
        <w:t>1. Īstenot projektu “</w:t>
      </w:r>
      <w:r w:rsidRPr="000F0BC3">
        <w:rPr>
          <w:rFonts w:ascii="Times New Roman" w:eastAsia="Calibri" w:hAnsi="Times New Roman"/>
          <w:noProof/>
          <w:sz w:val="26"/>
          <w:szCs w:val="26"/>
        </w:rPr>
        <w:t>Dzelzceļa pieturas punktu integrēšana pilsētvidē un pilsētas transporta sistēmā</w:t>
      </w:r>
      <w:r w:rsidRPr="000F0BC3">
        <w:rPr>
          <w:rFonts w:ascii="Times New Roman" w:hAnsi="Times New Roman"/>
          <w:bCs/>
          <w:noProof/>
          <w:sz w:val="26"/>
          <w:szCs w:val="26"/>
        </w:rPr>
        <w:t>” (</w:t>
      </w:r>
      <w:r w:rsidRPr="000F0BC3">
        <w:rPr>
          <w:rFonts w:ascii="Times New Roman" w:eastAsia="Calibri" w:hAnsi="Times New Roman"/>
          <w:noProof/>
          <w:sz w:val="26"/>
          <w:szCs w:val="26"/>
        </w:rPr>
        <w:t>PVM ID APS0373.04</w:t>
      </w:r>
      <w:r w:rsidRPr="000F0BC3">
        <w:rPr>
          <w:rFonts w:ascii="Times New Roman" w:hAnsi="Times New Roman"/>
          <w:bCs/>
          <w:noProof/>
          <w:sz w:val="26"/>
          <w:szCs w:val="26"/>
        </w:rPr>
        <w:t xml:space="preserve">), kurā ietilpst šādi apakšprojekti: </w:t>
      </w:r>
    </w:p>
    <w:p w:rsidR="00F26792" w:rsidRPr="000F0BC3" w:rsidP="00256F7E" w14:paraId="20D23E34" w14:textId="4873AA3B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</w:rPr>
      </w:pPr>
      <w:r w:rsidRPr="000F0BC3">
        <w:rPr>
          <w:rFonts w:ascii="Times New Roman" w:hAnsi="Times New Roman"/>
          <w:bCs/>
          <w:noProof/>
          <w:sz w:val="26"/>
          <w:szCs w:val="26"/>
        </w:rPr>
        <w:t>1.1.</w:t>
      </w:r>
      <w:r w:rsidRPr="000F0BC3">
        <w:rPr>
          <w:rFonts w:ascii="Times New Roman" w:hAnsi="Times New Roman"/>
          <w:bCs/>
          <w:noProof/>
          <w:sz w:val="26"/>
          <w:szCs w:val="26"/>
        </w:rPr>
        <w:tab/>
      </w:r>
      <w:r w:rsidRPr="000F0BC3">
        <w:rPr>
          <w:rFonts w:ascii="Times New Roman" w:eastAsia="Calibri" w:hAnsi="Times New Roman"/>
          <w:noProof/>
          <w:sz w:val="26"/>
          <w:szCs w:val="26"/>
        </w:rPr>
        <w:t>“Dzelzceļa pieturas punkta “</w:t>
      </w:r>
      <w:r w:rsidRPr="000F0BC3">
        <w:rPr>
          <w:rFonts w:ascii="Times New Roman" w:hAnsi="Times New Roman"/>
          <w:bCs/>
          <w:noProof/>
          <w:sz w:val="26"/>
          <w:szCs w:val="26"/>
        </w:rPr>
        <w:t>Daugmale”</w:t>
      </w:r>
      <w:r w:rsidRPr="000F0BC3">
        <w:rPr>
          <w:rFonts w:ascii="Times New Roman" w:eastAsia="Calibri" w:hAnsi="Times New Roman"/>
          <w:noProof/>
          <w:sz w:val="26"/>
          <w:szCs w:val="26"/>
        </w:rPr>
        <w:t xml:space="preserve"> integrēšana pilsētvidē un pilsētas transporta sistēmā”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</w:t>
      </w:r>
      <w:r w:rsidRPr="000F0BC3" w:rsidR="00250FD1">
        <w:rPr>
          <w:rFonts w:ascii="Times New Roman" w:eastAsia="Calibri" w:hAnsi="Times New Roman"/>
          <w:noProof/>
          <w:sz w:val="26"/>
          <w:szCs w:val="26"/>
        </w:rPr>
        <w:t>(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apakšprojekts 2.3.1.2/2/26/A/020</w:t>
      </w:r>
      <w:r w:rsidRPr="000F0BC3" w:rsidR="00250FD1">
        <w:rPr>
          <w:rFonts w:ascii="Times New Roman" w:eastAsia="Calibri" w:hAnsi="Times New Roman"/>
          <w:noProof/>
          <w:sz w:val="26"/>
          <w:szCs w:val="26"/>
        </w:rPr>
        <w:t>)</w:t>
      </w:r>
      <w:r w:rsidRPr="000F0BC3" w:rsidR="003C2684">
        <w:rPr>
          <w:rFonts w:ascii="Times New Roman" w:eastAsia="Calibri" w:hAnsi="Times New Roman"/>
          <w:noProof/>
          <w:sz w:val="26"/>
          <w:szCs w:val="26"/>
        </w:rPr>
        <w:t>,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kopējās ar </w:t>
      </w:r>
      <w:r w:rsidR="004C2B4F">
        <w:rPr>
          <w:rFonts w:ascii="Times New Roman" w:eastAsia="Calibri" w:hAnsi="Times New Roman"/>
          <w:noProof/>
          <w:sz w:val="26"/>
          <w:szCs w:val="26"/>
        </w:rPr>
        <w:t>apakš</w:t>
      </w:r>
      <w:r w:rsidRPr="000F0BC3" w:rsidR="003C2684">
        <w:rPr>
          <w:rFonts w:ascii="Times New Roman" w:eastAsia="Calibri" w:hAnsi="Times New Roman"/>
          <w:noProof/>
          <w:sz w:val="26"/>
          <w:szCs w:val="26"/>
        </w:rPr>
        <w:t>p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rojekt</w:t>
      </w:r>
      <w:r w:rsidR="004C2B4F">
        <w:rPr>
          <w:rFonts w:ascii="Times New Roman" w:eastAsia="Calibri" w:hAnsi="Times New Roman"/>
          <w:noProof/>
          <w:sz w:val="26"/>
          <w:szCs w:val="26"/>
        </w:rPr>
        <w:t>a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īstenošanu saistītās izmaksas līdz 1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332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799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, no kurām Eiropas Reģionālās attīstības fonda 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finansējums ir līdz 999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466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un Rīgas valstspilsētas pašvaldības līdzfinansējums ir līdz 333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333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>
        <w:rPr>
          <w:rFonts w:ascii="Times New Roman" w:eastAsia="Calibri" w:hAnsi="Times New Roman"/>
          <w:noProof/>
          <w:sz w:val="26"/>
          <w:szCs w:val="26"/>
        </w:rPr>
        <w:t>;</w:t>
      </w:r>
    </w:p>
    <w:p w:rsidR="0011492B" w:rsidRPr="000F0BC3" w:rsidP="00256F7E" w14:paraId="353F2743" w14:textId="18567440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Calibri" w:hAnsi="Times New Roman"/>
          <w:noProof/>
          <w:sz w:val="26"/>
          <w:szCs w:val="26"/>
        </w:rPr>
      </w:pPr>
      <w:r w:rsidRPr="000F0BC3">
        <w:rPr>
          <w:rFonts w:ascii="Times New Roman" w:hAnsi="Times New Roman"/>
          <w:bCs/>
          <w:noProof/>
          <w:sz w:val="26"/>
          <w:szCs w:val="26"/>
        </w:rPr>
        <w:t>1.2.</w:t>
      </w:r>
      <w:r w:rsidRPr="000F0BC3">
        <w:rPr>
          <w:rFonts w:ascii="Times New Roman" w:hAnsi="Times New Roman"/>
          <w:bCs/>
          <w:noProof/>
          <w:sz w:val="26"/>
          <w:szCs w:val="26"/>
        </w:rPr>
        <w:tab/>
      </w:r>
      <w:r w:rsidRPr="000F0BC3">
        <w:rPr>
          <w:rFonts w:ascii="Times New Roman" w:eastAsia="Calibri" w:hAnsi="Times New Roman"/>
          <w:noProof/>
          <w:sz w:val="26"/>
          <w:szCs w:val="26"/>
        </w:rPr>
        <w:t>“Dzelzceļa pieturas punkta “</w:t>
      </w:r>
      <w:bookmarkStart w:id="3" w:name="_Hlk218677668"/>
      <w:r w:rsidRPr="000F0BC3">
        <w:rPr>
          <w:rFonts w:ascii="Times New Roman" w:hAnsi="Times New Roman"/>
          <w:bCs/>
          <w:noProof/>
          <w:sz w:val="26"/>
          <w:szCs w:val="26"/>
        </w:rPr>
        <w:t>Depo</w:t>
      </w:r>
      <w:bookmarkEnd w:id="3"/>
      <w:r w:rsidRPr="000F0BC3">
        <w:rPr>
          <w:rFonts w:ascii="Times New Roman" w:hAnsi="Times New Roman"/>
          <w:bCs/>
          <w:noProof/>
          <w:sz w:val="26"/>
          <w:szCs w:val="26"/>
        </w:rPr>
        <w:t>”</w:t>
      </w:r>
      <w:r w:rsidRPr="000F0BC3">
        <w:rPr>
          <w:rFonts w:ascii="Times New Roman" w:eastAsia="Calibri" w:hAnsi="Times New Roman"/>
          <w:noProof/>
          <w:sz w:val="26"/>
          <w:szCs w:val="26"/>
        </w:rPr>
        <w:t xml:space="preserve"> integrēšana pilsētvidē un pilsētas transporta sistēmā” </w:t>
      </w:r>
      <w:r w:rsidRPr="000F0BC3" w:rsidR="00250FD1">
        <w:rPr>
          <w:rFonts w:ascii="Times New Roman" w:eastAsia="Calibri" w:hAnsi="Times New Roman"/>
          <w:noProof/>
          <w:sz w:val="26"/>
          <w:szCs w:val="26"/>
        </w:rPr>
        <w:t>(</w:t>
      </w:r>
      <w:r w:rsidRPr="000F0BC3">
        <w:rPr>
          <w:rFonts w:ascii="Times New Roman" w:eastAsia="Calibri" w:hAnsi="Times New Roman"/>
          <w:noProof/>
          <w:sz w:val="26"/>
          <w:szCs w:val="26"/>
        </w:rPr>
        <w:t>apakšprojekts 2.3.1.2/2/26/A/021</w:t>
      </w:r>
      <w:r w:rsidRPr="000F0BC3" w:rsidR="00250FD1">
        <w:rPr>
          <w:rFonts w:ascii="Times New Roman" w:eastAsia="Calibri" w:hAnsi="Times New Roman"/>
          <w:noProof/>
          <w:sz w:val="26"/>
          <w:szCs w:val="26"/>
        </w:rPr>
        <w:t>)</w:t>
      </w:r>
      <w:r w:rsidRPr="000F0BC3" w:rsidR="003C2684">
        <w:rPr>
          <w:rFonts w:ascii="Times New Roman" w:eastAsia="Calibri" w:hAnsi="Times New Roman"/>
          <w:noProof/>
          <w:sz w:val="26"/>
          <w:szCs w:val="26"/>
        </w:rPr>
        <w:t>,</w:t>
      </w:r>
      <w:r w:rsidRPr="000F0BC3">
        <w:rPr>
          <w:rFonts w:ascii="Times New Roman" w:eastAsia="Calibri" w:hAnsi="Times New Roman"/>
          <w:noProof/>
          <w:sz w:val="26"/>
          <w:szCs w:val="26"/>
        </w:rPr>
        <w:t xml:space="preserve"> kopējās ar </w:t>
      </w:r>
      <w:r w:rsidR="004C2B4F">
        <w:rPr>
          <w:rFonts w:ascii="Times New Roman" w:eastAsia="Calibri" w:hAnsi="Times New Roman"/>
          <w:noProof/>
          <w:sz w:val="26"/>
          <w:szCs w:val="26"/>
        </w:rPr>
        <w:t>apakš</w:t>
      </w:r>
      <w:r w:rsidRPr="000F0BC3" w:rsidR="003C2684">
        <w:rPr>
          <w:rFonts w:ascii="Times New Roman" w:eastAsia="Calibri" w:hAnsi="Times New Roman"/>
          <w:noProof/>
          <w:sz w:val="26"/>
          <w:szCs w:val="26"/>
        </w:rPr>
        <w:t>p</w:t>
      </w:r>
      <w:r w:rsidRPr="000F0BC3">
        <w:rPr>
          <w:rFonts w:ascii="Times New Roman" w:eastAsia="Calibri" w:hAnsi="Times New Roman"/>
          <w:noProof/>
          <w:sz w:val="26"/>
          <w:szCs w:val="26"/>
        </w:rPr>
        <w:t>rojekt</w:t>
      </w:r>
      <w:r w:rsidR="004C2B4F">
        <w:rPr>
          <w:rFonts w:ascii="Times New Roman" w:eastAsia="Calibri" w:hAnsi="Times New Roman"/>
          <w:noProof/>
          <w:sz w:val="26"/>
          <w:szCs w:val="26"/>
        </w:rPr>
        <w:t>a</w:t>
      </w:r>
      <w:r w:rsidRPr="000F0BC3">
        <w:rPr>
          <w:rFonts w:ascii="Times New Roman" w:eastAsia="Calibri" w:hAnsi="Times New Roman"/>
          <w:noProof/>
          <w:sz w:val="26"/>
          <w:szCs w:val="26"/>
        </w:rPr>
        <w:t xml:space="preserve"> īstenošanu saistītās izmaksas līdz 1 332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>
        <w:rPr>
          <w:rFonts w:ascii="Times New Roman" w:eastAsia="Calibri" w:hAnsi="Times New Roman"/>
          <w:noProof/>
          <w:sz w:val="26"/>
          <w:szCs w:val="26"/>
        </w:rPr>
        <w:t>799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>
        <w:rPr>
          <w:rFonts w:ascii="Times New Roman" w:eastAsia="Calibri" w:hAnsi="Times New Roman"/>
          <w:noProof/>
          <w:sz w:val="26"/>
          <w:szCs w:val="26"/>
        </w:rPr>
        <w:t>, no kurām Eiropas Reģionālās attīstības fonda finansējums ir līdz 999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>
        <w:rPr>
          <w:rFonts w:ascii="Times New Roman" w:eastAsia="Calibri" w:hAnsi="Times New Roman"/>
          <w:noProof/>
          <w:sz w:val="26"/>
          <w:szCs w:val="26"/>
        </w:rPr>
        <w:t>466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>
        <w:rPr>
          <w:rFonts w:ascii="Times New Roman" w:eastAsia="Calibri" w:hAnsi="Times New Roman"/>
          <w:noProof/>
          <w:sz w:val="26"/>
          <w:szCs w:val="26"/>
        </w:rPr>
        <w:t xml:space="preserve"> un Rīgas valstspilsētas pašvaldības līdzfinansējums ir līdz 333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>
        <w:rPr>
          <w:rFonts w:ascii="Times New Roman" w:eastAsia="Calibri" w:hAnsi="Times New Roman"/>
          <w:noProof/>
          <w:sz w:val="26"/>
          <w:szCs w:val="26"/>
        </w:rPr>
        <w:t>333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>
        <w:rPr>
          <w:rFonts w:ascii="Times New Roman" w:eastAsia="Calibri" w:hAnsi="Times New Roman"/>
          <w:noProof/>
          <w:sz w:val="26"/>
          <w:szCs w:val="26"/>
        </w:rPr>
        <w:t>;</w:t>
      </w:r>
    </w:p>
    <w:p w:rsidR="00F26792" w:rsidRPr="000F0BC3" w:rsidP="00256F7E" w14:paraId="3CAEA996" w14:textId="47B6746C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</w:rPr>
      </w:pPr>
      <w:r w:rsidRPr="000F0BC3">
        <w:rPr>
          <w:rFonts w:ascii="Times New Roman" w:hAnsi="Times New Roman"/>
          <w:bCs/>
          <w:noProof/>
          <w:sz w:val="26"/>
          <w:szCs w:val="26"/>
        </w:rPr>
        <w:t>1.3.</w:t>
      </w:r>
      <w:r w:rsidRPr="000F0BC3">
        <w:rPr>
          <w:rFonts w:ascii="Times New Roman" w:hAnsi="Times New Roman"/>
          <w:bCs/>
          <w:noProof/>
          <w:sz w:val="26"/>
          <w:szCs w:val="26"/>
        </w:rPr>
        <w:tab/>
      </w:r>
      <w:r w:rsidRPr="000F0BC3">
        <w:rPr>
          <w:rFonts w:ascii="Times New Roman" w:eastAsia="Calibri" w:hAnsi="Times New Roman"/>
          <w:noProof/>
          <w:sz w:val="26"/>
          <w:szCs w:val="26"/>
        </w:rPr>
        <w:t>“Dzelzceļa pieturas punkta “</w:t>
      </w:r>
      <w:bookmarkStart w:id="4" w:name="_Hlk218677685"/>
      <w:r w:rsidRPr="000F0BC3">
        <w:rPr>
          <w:rFonts w:ascii="Times New Roman" w:hAnsi="Times New Roman"/>
          <w:bCs/>
          <w:noProof/>
          <w:sz w:val="26"/>
          <w:szCs w:val="26"/>
        </w:rPr>
        <w:t>Āgenskalns</w:t>
      </w:r>
      <w:bookmarkEnd w:id="4"/>
      <w:r w:rsidRPr="000F0BC3">
        <w:rPr>
          <w:rFonts w:ascii="Times New Roman" w:hAnsi="Times New Roman"/>
          <w:bCs/>
          <w:noProof/>
          <w:sz w:val="26"/>
          <w:szCs w:val="26"/>
        </w:rPr>
        <w:t>”</w:t>
      </w:r>
      <w:r w:rsidRPr="000F0BC3">
        <w:rPr>
          <w:rFonts w:ascii="Times New Roman" w:eastAsia="Calibri" w:hAnsi="Times New Roman"/>
          <w:noProof/>
          <w:sz w:val="26"/>
          <w:szCs w:val="26"/>
        </w:rPr>
        <w:t xml:space="preserve"> integrē</w:t>
      </w:r>
      <w:r w:rsidRPr="000F0BC3">
        <w:rPr>
          <w:rFonts w:ascii="Times New Roman" w:eastAsia="Calibri" w:hAnsi="Times New Roman"/>
          <w:noProof/>
          <w:sz w:val="26"/>
          <w:szCs w:val="26"/>
        </w:rPr>
        <w:t>šana pilsētvidē un pilsētas transporta sistēmā”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</w:t>
      </w:r>
      <w:r w:rsidRPr="000F0BC3" w:rsidR="00250FD1">
        <w:rPr>
          <w:rFonts w:ascii="Times New Roman" w:eastAsia="Calibri" w:hAnsi="Times New Roman"/>
          <w:noProof/>
          <w:sz w:val="26"/>
          <w:szCs w:val="26"/>
        </w:rPr>
        <w:t>(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apakš</w:t>
      </w:r>
      <w:r w:rsidRPr="000F0BC3" w:rsidR="003C2684">
        <w:rPr>
          <w:rFonts w:ascii="Times New Roman" w:eastAsia="Calibri" w:hAnsi="Times New Roman"/>
          <w:noProof/>
          <w:sz w:val="26"/>
          <w:szCs w:val="26"/>
        </w:rPr>
        <w:t>p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rojekts 2.3.1.2/2/26/A/022</w:t>
      </w:r>
      <w:r w:rsidRPr="000F0BC3" w:rsidR="00250FD1">
        <w:rPr>
          <w:rFonts w:ascii="Times New Roman" w:eastAsia="Calibri" w:hAnsi="Times New Roman"/>
          <w:noProof/>
          <w:sz w:val="26"/>
          <w:szCs w:val="26"/>
        </w:rPr>
        <w:t>)</w:t>
      </w:r>
      <w:r w:rsidRPr="000F0BC3" w:rsidR="0070678A">
        <w:rPr>
          <w:rFonts w:ascii="Times New Roman" w:eastAsia="Calibri" w:hAnsi="Times New Roman"/>
          <w:noProof/>
          <w:sz w:val="26"/>
          <w:szCs w:val="26"/>
        </w:rPr>
        <w:t>,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kopējās ar </w:t>
      </w:r>
      <w:r w:rsidR="004C2B4F">
        <w:rPr>
          <w:rFonts w:ascii="Times New Roman" w:eastAsia="Calibri" w:hAnsi="Times New Roman"/>
          <w:noProof/>
          <w:sz w:val="26"/>
          <w:szCs w:val="26"/>
        </w:rPr>
        <w:t>apakš</w:t>
      </w:r>
      <w:r w:rsidRPr="000F0BC3" w:rsidR="0070678A">
        <w:rPr>
          <w:rFonts w:ascii="Times New Roman" w:eastAsia="Calibri" w:hAnsi="Times New Roman"/>
          <w:noProof/>
          <w:sz w:val="26"/>
          <w:szCs w:val="26"/>
        </w:rPr>
        <w:t>p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rojekt</w:t>
      </w:r>
      <w:r w:rsidR="004C2B4F">
        <w:rPr>
          <w:rFonts w:ascii="Times New Roman" w:eastAsia="Calibri" w:hAnsi="Times New Roman"/>
          <w:noProof/>
          <w:sz w:val="26"/>
          <w:szCs w:val="26"/>
        </w:rPr>
        <w:t>a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īstenošanu saistītās izmaksas līdz 1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332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799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, no kurām Eiropas Reģionālās attīstības fonda finansējums ir līdz 999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466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un Rīgas valstspilsētas pašvaldības līdzfinansējums ir līdz 333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333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;</w:t>
      </w:r>
    </w:p>
    <w:p w:rsidR="00F26792" w:rsidRPr="000F0BC3" w:rsidP="00256F7E" w14:paraId="13ACB344" w14:textId="3D9D1D6A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</w:rPr>
      </w:pPr>
      <w:r w:rsidRPr="000F0BC3">
        <w:rPr>
          <w:rFonts w:ascii="Times New Roman" w:hAnsi="Times New Roman"/>
          <w:bCs/>
          <w:noProof/>
          <w:sz w:val="26"/>
          <w:szCs w:val="26"/>
        </w:rPr>
        <w:t>1.4.</w:t>
      </w:r>
      <w:r w:rsidRPr="000F0BC3">
        <w:rPr>
          <w:rFonts w:ascii="Times New Roman" w:hAnsi="Times New Roman"/>
          <w:bCs/>
          <w:noProof/>
          <w:sz w:val="26"/>
          <w:szCs w:val="26"/>
        </w:rPr>
        <w:tab/>
      </w:r>
      <w:r w:rsidRPr="000F0BC3">
        <w:rPr>
          <w:rFonts w:ascii="Times New Roman" w:eastAsia="Calibri" w:hAnsi="Times New Roman"/>
          <w:noProof/>
          <w:sz w:val="26"/>
          <w:szCs w:val="26"/>
        </w:rPr>
        <w:t>“Dzelzceļa pieturas punkta “</w:t>
      </w:r>
      <w:bookmarkStart w:id="5" w:name="_Hlk218677705"/>
      <w:r w:rsidRPr="000F0BC3">
        <w:rPr>
          <w:rFonts w:ascii="Times New Roman" w:eastAsia="Calibri" w:hAnsi="Times New Roman"/>
          <w:noProof/>
          <w:sz w:val="26"/>
          <w:szCs w:val="26"/>
        </w:rPr>
        <w:t>Jāņavārti</w:t>
      </w:r>
      <w:bookmarkEnd w:id="5"/>
      <w:r w:rsidRPr="000F0BC3">
        <w:rPr>
          <w:rFonts w:ascii="Times New Roman" w:eastAsia="Calibri" w:hAnsi="Times New Roman"/>
          <w:noProof/>
          <w:sz w:val="26"/>
          <w:szCs w:val="26"/>
        </w:rPr>
        <w:t>” integrēšana pilsētvidē un pilsētas transporta sistēmā”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</w:t>
      </w:r>
      <w:r w:rsidRPr="000F0BC3" w:rsidR="00250FD1">
        <w:rPr>
          <w:rFonts w:ascii="Times New Roman" w:eastAsia="Calibri" w:hAnsi="Times New Roman"/>
          <w:noProof/>
          <w:sz w:val="26"/>
          <w:szCs w:val="26"/>
        </w:rPr>
        <w:t>(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apakšprojekts 2.3.1.2/2/26/A/02</w:t>
      </w:r>
      <w:r w:rsidRPr="000F0BC3" w:rsidR="007E572E">
        <w:rPr>
          <w:rFonts w:ascii="Times New Roman" w:eastAsia="Calibri" w:hAnsi="Times New Roman"/>
          <w:noProof/>
          <w:sz w:val="26"/>
          <w:szCs w:val="26"/>
        </w:rPr>
        <w:t>3</w:t>
      </w:r>
      <w:r w:rsidRPr="000F0BC3" w:rsidR="00250FD1">
        <w:rPr>
          <w:rFonts w:ascii="Times New Roman" w:eastAsia="Calibri" w:hAnsi="Times New Roman"/>
          <w:noProof/>
          <w:sz w:val="26"/>
          <w:szCs w:val="26"/>
        </w:rPr>
        <w:t>)</w:t>
      </w:r>
      <w:r w:rsidRPr="000F0BC3" w:rsidR="0070678A">
        <w:rPr>
          <w:rFonts w:ascii="Times New Roman" w:eastAsia="Calibri" w:hAnsi="Times New Roman"/>
          <w:noProof/>
          <w:sz w:val="26"/>
          <w:szCs w:val="26"/>
        </w:rPr>
        <w:t>,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kopējās ar </w:t>
      </w:r>
      <w:r w:rsidR="004C2B4F">
        <w:rPr>
          <w:rFonts w:ascii="Times New Roman" w:eastAsia="Calibri" w:hAnsi="Times New Roman"/>
          <w:noProof/>
          <w:sz w:val="26"/>
          <w:szCs w:val="26"/>
        </w:rPr>
        <w:t>apakš</w:t>
      </w:r>
      <w:r w:rsidRPr="000F0BC3" w:rsidR="0070678A">
        <w:rPr>
          <w:rFonts w:ascii="Times New Roman" w:eastAsia="Calibri" w:hAnsi="Times New Roman"/>
          <w:noProof/>
          <w:sz w:val="26"/>
          <w:szCs w:val="26"/>
        </w:rPr>
        <w:t>p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rojekt</w:t>
      </w:r>
      <w:r w:rsidR="004C2B4F">
        <w:rPr>
          <w:rFonts w:ascii="Times New Roman" w:eastAsia="Calibri" w:hAnsi="Times New Roman"/>
          <w:noProof/>
          <w:sz w:val="26"/>
          <w:szCs w:val="26"/>
        </w:rPr>
        <w:t>a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īstenošanu saistītās izmaksas līdz 1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332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799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, no kurām Eiropas Reģionālās attīstības fonda finansējums ir līdz 999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466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 xml:space="preserve"> un Rīgas valstspilsētas pašvaldības līdzfinansējums ir līdz 333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333</w:t>
      </w:r>
      <w:r w:rsidRPr="000F0BC3" w:rsidR="000F0BC3">
        <w:rPr>
          <w:rFonts w:ascii="Times New Roman" w:eastAsia="Calibri" w:hAnsi="Times New Roman"/>
          <w:noProof/>
          <w:sz w:val="26"/>
          <w:szCs w:val="26"/>
        </w:rPr>
        <w:t> </w:t>
      </w:r>
      <w:r w:rsidRPr="000F0BC3" w:rsidR="0011492B">
        <w:rPr>
          <w:rFonts w:ascii="Times New Roman" w:eastAsia="Calibri" w:hAnsi="Times New Roman"/>
          <w:i/>
          <w:iCs/>
          <w:noProof/>
          <w:sz w:val="26"/>
          <w:szCs w:val="26"/>
        </w:rPr>
        <w:t>euro</w:t>
      </w:r>
      <w:r w:rsidRPr="000F0BC3" w:rsidR="0011492B">
        <w:rPr>
          <w:rFonts w:ascii="Times New Roman" w:eastAsia="Calibri" w:hAnsi="Times New Roman"/>
          <w:noProof/>
          <w:sz w:val="26"/>
          <w:szCs w:val="26"/>
        </w:rPr>
        <w:t>.</w:t>
      </w:r>
    </w:p>
    <w:p w:rsidR="00F26792" w:rsidRPr="000F0BC3" w:rsidP="00256F7E" w14:paraId="6365EE06" w14:textId="7777777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</w:rPr>
      </w:pPr>
    </w:p>
    <w:p w:rsidR="00F26792" w:rsidRPr="000F0BC3" w:rsidP="00256F7E" w14:paraId="58695078" w14:textId="7777777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</w:rPr>
      </w:pPr>
      <w:r w:rsidRPr="000F0BC3">
        <w:rPr>
          <w:rFonts w:ascii="Times New Roman" w:hAnsi="Times New Roman"/>
          <w:bCs/>
          <w:noProof/>
          <w:sz w:val="26"/>
          <w:szCs w:val="26"/>
        </w:rPr>
        <w:t>2. Īstenot projektu “</w:t>
      </w:r>
      <w:r w:rsidRPr="000F0BC3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Dzelzceļa staciju </w:t>
      </w:r>
      <w:r w:rsidRPr="000F0BC3">
        <w:rPr>
          <w:rFonts w:ascii="Times New Roman" w:hAnsi="Times New Roman"/>
          <w:bCs/>
          <w:noProof/>
          <w:sz w:val="26"/>
          <w:szCs w:val="26"/>
          <w:lang w:eastAsia="lv-LV"/>
        </w:rPr>
        <w:t>integrēšana pilsētvidē un pilsētas transporta sistēmā” (PVM ID APS0373.05</w:t>
      </w:r>
      <w:r w:rsidRPr="000F0BC3">
        <w:rPr>
          <w:rFonts w:ascii="Times New Roman" w:hAnsi="Times New Roman"/>
          <w:bCs/>
          <w:noProof/>
          <w:sz w:val="26"/>
          <w:szCs w:val="26"/>
        </w:rPr>
        <w:t>), kurā ietilpst šādi apakšprojekti:</w:t>
      </w:r>
    </w:p>
    <w:p w:rsidR="00F26792" w:rsidRPr="000F0BC3" w:rsidP="00256F7E" w14:paraId="5B40E1D6" w14:textId="4F7E3E9A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  <w:lang w:eastAsia="lv-LV"/>
        </w:rPr>
      </w:pPr>
      <w:r w:rsidRPr="000F0BC3">
        <w:rPr>
          <w:rFonts w:ascii="Times New Roman" w:hAnsi="Times New Roman"/>
          <w:bCs/>
          <w:noProof/>
          <w:sz w:val="26"/>
          <w:szCs w:val="26"/>
          <w:lang w:eastAsia="lv-LV"/>
        </w:rPr>
        <w:t>2.1.</w:t>
      </w:r>
      <w:r w:rsidRPr="000F0BC3">
        <w:rPr>
          <w:rFonts w:ascii="Times New Roman" w:hAnsi="Times New Roman"/>
          <w:bCs/>
          <w:noProof/>
          <w:sz w:val="26"/>
          <w:szCs w:val="26"/>
          <w:lang w:eastAsia="lv-LV"/>
        </w:rPr>
        <w:tab/>
        <w:t>“Dzelzceļa stacijas “</w:t>
      </w:r>
      <w:bookmarkStart w:id="6" w:name="_Hlk218677721"/>
      <w:r w:rsidRPr="000F0BC3">
        <w:rPr>
          <w:rFonts w:ascii="Times New Roman" w:eastAsia="Times New Roman" w:hAnsi="Times New Roman"/>
          <w:noProof/>
          <w:color w:val="000000"/>
          <w:sz w:val="26"/>
          <w:szCs w:val="26"/>
        </w:rPr>
        <w:t>Zasulauks</w:t>
      </w:r>
      <w:bookmarkEnd w:id="6"/>
      <w:r w:rsidRPr="000F0BC3">
        <w:rPr>
          <w:rFonts w:ascii="Times New Roman" w:eastAsia="Times New Roman" w:hAnsi="Times New Roman"/>
          <w:noProof/>
          <w:color w:val="000000"/>
          <w:sz w:val="26"/>
          <w:szCs w:val="26"/>
        </w:rPr>
        <w:t>”</w:t>
      </w:r>
      <w:r w:rsidRPr="000F0BC3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integrēšana pilsētvidē un pilsētas transporta sistēmā”</w:t>
      </w:r>
      <w:r w:rsidRPr="000F0BC3" w:rsidR="0011492B">
        <w:rPr>
          <w:noProof/>
        </w:rPr>
        <w:t xml:space="preserve"> </w:t>
      </w:r>
      <w:r w:rsidRPr="000F0BC3" w:rsidR="00250FD1">
        <w:rPr>
          <w:noProof/>
        </w:rPr>
        <w:t>(</w:t>
      </w:r>
      <w:r w:rsidRPr="000F0BC3" w:rsidR="0011492B">
        <w:rPr>
          <w:rFonts w:ascii="Times New Roman" w:hAnsi="Times New Roman"/>
          <w:bCs/>
          <w:noProof/>
          <w:sz w:val="26"/>
          <w:szCs w:val="26"/>
          <w:lang w:eastAsia="lv-LV"/>
        </w:rPr>
        <w:t>apakšprojekts 2.3.1.2/2/26/A/02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8</w:t>
      </w:r>
      <w:r w:rsidRPr="000F0BC3" w:rsidR="00250FD1">
        <w:rPr>
          <w:rFonts w:ascii="Times New Roman" w:hAnsi="Times New Roman"/>
          <w:bCs/>
          <w:noProof/>
          <w:sz w:val="26"/>
          <w:szCs w:val="26"/>
          <w:lang w:eastAsia="lv-LV"/>
        </w:rPr>
        <w:t>)</w:t>
      </w:r>
      <w:r w:rsidRPr="000F0BC3" w:rsidR="00130210">
        <w:rPr>
          <w:rFonts w:ascii="Times New Roman" w:hAnsi="Times New Roman"/>
          <w:bCs/>
          <w:noProof/>
          <w:sz w:val="26"/>
          <w:szCs w:val="26"/>
          <w:lang w:eastAsia="lv-LV"/>
        </w:rPr>
        <w:t>,</w:t>
      </w:r>
      <w:r w:rsidRPr="000F0BC3" w:rsidR="0011492B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kopējās ar </w:t>
      </w:r>
      <w:r w:rsidR="004C2B4F">
        <w:rPr>
          <w:rFonts w:ascii="Times New Roman" w:hAnsi="Times New Roman"/>
          <w:bCs/>
          <w:noProof/>
          <w:sz w:val="26"/>
          <w:szCs w:val="26"/>
          <w:lang w:eastAsia="lv-LV"/>
        </w:rPr>
        <w:t>apakš</w:t>
      </w:r>
      <w:r w:rsidRPr="000F0BC3" w:rsidR="00130210">
        <w:rPr>
          <w:rFonts w:ascii="Times New Roman" w:hAnsi="Times New Roman"/>
          <w:bCs/>
          <w:noProof/>
          <w:sz w:val="26"/>
          <w:szCs w:val="26"/>
          <w:lang w:eastAsia="lv-LV"/>
        </w:rPr>
        <w:t>p</w:t>
      </w:r>
      <w:r w:rsidRPr="000F0BC3" w:rsidR="0011492B">
        <w:rPr>
          <w:rFonts w:ascii="Times New Roman" w:hAnsi="Times New Roman"/>
          <w:bCs/>
          <w:noProof/>
          <w:sz w:val="26"/>
          <w:szCs w:val="26"/>
          <w:lang w:eastAsia="lv-LV"/>
        </w:rPr>
        <w:t>rojekt</w:t>
      </w:r>
      <w:r w:rsidR="004C2B4F">
        <w:rPr>
          <w:rFonts w:ascii="Times New Roman" w:hAnsi="Times New Roman"/>
          <w:bCs/>
          <w:noProof/>
          <w:sz w:val="26"/>
          <w:szCs w:val="26"/>
          <w:lang w:eastAsia="lv-LV"/>
        </w:rPr>
        <w:t>a</w:t>
      </w:r>
      <w:r w:rsidRPr="000F0BC3" w:rsidR="0011492B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īstenošanu saistītās izmaksas līdz 4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11492B">
        <w:rPr>
          <w:rFonts w:ascii="Times New Roman" w:hAnsi="Times New Roman"/>
          <w:bCs/>
          <w:noProof/>
          <w:sz w:val="26"/>
          <w:szCs w:val="26"/>
          <w:lang w:eastAsia="lv-LV"/>
        </w:rPr>
        <w:t>066</w:t>
      </w:r>
      <w:r w:rsidRPr="000F0BC3" w:rsidR="00130210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11492B">
        <w:rPr>
          <w:rFonts w:ascii="Times New Roman" w:hAnsi="Times New Roman"/>
          <w:bCs/>
          <w:noProof/>
          <w:sz w:val="26"/>
          <w:szCs w:val="26"/>
          <w:lang w:eastAsia="lv-LV"/>
        </w:rPr>
        <w:t>667</w:t>
      </w:r>
      <w:r w:rsidRPr="000F0BC3" w:rsidR="00130210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11492B">
        <w:rPr>
          <w:rFonts w:ascii="Times New Roman" w:hAnsi="Times New Roman"/>
          <w:bCs/>
          <w:i/>
          <w:iCs/>
          <w:noProof/>
          <w:sz w:val="26"/>
          <w:szCs w:val="26"/>
          <w:lang w:eastAsia="lv-LV"/>
        </w:rPr>
        <w:t>euro</w:t>
      </w:r>
      <w:r w:rsidRPr="000F0BC3" w:rsidR="0011492B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, no kurām Eiropas Reģionālās attīstības fonda finansējums ir līdz 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2</w:t>
      </w:r>
      <w:r w:rsidRPr="000F0BC3" w:rsidR="00020E74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000</w:t>
      </w:r>
      <w:r w:rsidRPr="000F0BC3" w:rsidR="00130210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000</w:t>
      </w:r>
      <w:r w:rsidRPr="000F0BC3" w:rsidR="00130210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11492B">
        <w:rPr>
          <w:rFonts w:ascii="Times New Roman" w:hAnsi="Times New Roman"/>
          <w:bCs/>
          <w:i/>
          <w:iCs/>
          <w:noProof/>
          <w:sz w:val="26"/>
          <w:szCs w:val="26"/>
          <w:lang w:eastAsia="lv-LV"/>
        </w:rPr>
        <w:t>euro</w:t>
      </w:r>
      <w:r w:rsidRPr="000F0BC3" w:rsidR="0011492B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un Rīgas valstspilsētas pašvaldības līdzfinansējums ir līdz 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2</w:t>
      </w:r>
      <w:r w:rsidRPr="000F0BC3" w:rsidR="00130210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066</w:t>
      </w:r>
      <w:r w:rsidRPr="000F0BC3" w:rsidR="00130210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667</w:t>
      </w:r>
      <w:r w:rsidRPr="000F0BC3" w:rsidR="00130210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11492B">
        <w:rPr>
          <w:rFonts w:ascii="Times New Roman" w:hAnsi="Times New Roman"/>
          <w:bCs/>
          <w:i/>
          <w:iCs/>
          <w:noProof/>
          <w:sz w:val="26"/>
          <w:szCs w:val="26"/>
          <w:lang w:eastAsia="lv-LV"/>
        </w:rPr>
        <w:t>euro</w:t>
      </w:r>
      <w:r w:rsidRPr="000F0BC3">
        <w:rPr>
          <w:rFonts w:ascii="Times New Roman" w:hAnsi="Times New Roman"/>
          <w:bCs/>
          <w:noProof/>
          <w:sz w:val="26"/>
          <w:szCs w:val="26"/>
          <w:lang w:eastAsia="lv-LV"/>
        </w:rPr>
        <w:t>;</w:t>
      </w:r>
    </w:p>
    <w:p w:rsidR="00F26792" w:rsidRPr="000F0BC3" w:rsidP="00256F7E" w14:paraId="6324AB34" w14:textId="393484A5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</w:rPr>
      </w:pPr>
      <w:r w:rsidRPr="000F0BC3">
        <w:rPr>
          <w:rFonts w:ascii="Times New Roman" w:hAnsi="Times New Roman"/>
          <w:bCs/>
          <w:noProof/>
          <w:sz w:val="26"/>
          <w:szCs w:val="26"/>
        </w:rPr>
        <w:t>2.2.</w:t>
      </w:r>
      <w:r w:rsidRPr="000F0BC3">
        <w:rPr>
          <w:rFonts w:ascii="Times New Roman" w:hAnsi="Times New Roman"/>
          <w:bCs/>
          <w:noProof/>
          <w:sz w:val="26"/>
          <w:szCs w:val="26"/>
        </w:rPr>
        <w:tab/>
      </w:r>
      <w:r w:rsidRPr="000F0BC3">
        <w:rPr>
          <w:rFonts w:ascii="Times New Roman" w:hAnsi="Times New Roman"/>
          <w:bCs/>
          <w:noProof/>
          <w:sz w:val="26"/>
          <w:szCs w:val="26"/>
          <w:lang w:eastAsia="lv-LV"/>
        </w:rPr>
        <w:t>“Dzelzceļa stacijas “</w:t>
      </w:r>
      <w:r w:rsidRPr="000F0BC3">
        <w:rPr>
          <w:rFonts w:ascii="Times New Roman" w:eastAsia="Times New Roman" w:hAnsi="Times New Roman"/>
          <w:noProof/>
          <w:color w:val="000000"/>
          <w:sz w:val="26"/>
          <w:szCs w:val="26"/>
        </w:rPr>
        <w:t>Imanta”</w:t>
      </w:r>
      <w:r w:rsidRPr="000F0BC3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integrēšana pilsētvidē un pilsētas transporta sistēmā”</w:t>
      </w:r>
      <w:r w:rsidRPr="000F0BC3" w:rsidR="007E572E">
        <w:rPr>
          <w:noProof/>
        </w:rPr>
        <w:t xml:space="preserve"> </w:t>
      </w:r>
      <w:r w:rsidRPr="000F0BC3" w:rsidR="00250FD1">
        <w:rPr>
          <w:noProof/>
        </w:rPr>
        <w:t>(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apakš</w:t>
      </w:r>
      <w:r w:rsidRPr="000F0BC3" w:rsidR="00726E78">
        <w:rPr>
          <w:rFonts w:ascii="Times New Roman" w:hAnsi="Times New Roman"/>
          <w:bCs/>
          <w:noProof/>
          <w:sz w:val="26"/>
          <w:szCs w:val="26"/>
          <w:lang w:eastAsia="lv-LV"/>
        </w:rPr>
        <w:t>p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rojekts 2.3.1.2/2/26/A/024</w:t>
      </w:r>
      <w:r w:rsidRPr="000F0BC3" w:rsidR="00250FD1">
        <w:rPr>
          <w:rFonts w:ascii="Times New Roman" w:hAnsi="Times New Roman"/>
          <w:bCs/>
          <w:noProof/>
          <w:sz w:val="26"/>
          <w:szCs w:val="26"/>
          <w:lang w:eastAsia="lv-LV"/>
        </w:rPr>
        <w:t>)</w:t>
      </w:r>
      <w:r w:rsidRPr="000F0BC3" w:rsidR="00726E78">
        <w:rPr>
          <w:rFonts w:ascii="Times New Roman" w:hAnsi="Times New Roman"/>
          <w:bCs/>
          <w:noProof/>
          <w:sz w:val="26"/>
          <w:szCs w:val="26"/>
          <w:lang w:eastAsia="lv-LV"/>
        </w:rPr>
        <w:t>,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kopējās ar </w:t>
      </w:r>
      <w:r w:rsidR="004C2B4F">
        <w:rPr>
          <w:rFonts w:ascii="Times New Roman" w:hAnsi="Times New Roman"/>
          <w:bCs/>
          <w:noProof/>
          <w:sz w:val="26"/>
          <w:szCs w:val="26"/>
          <w:lang w:eastAsia="lv-LV"/>
        </w:rPr>
        <w:t>apakš</w:t>
      </w:r>
      <w:r w:rsidRPr="000F0BC3" w:rsidR="00726E78">
        <w:rPr>
          <w:rFonts w:ascii="Times New Roman" w:hAnsi="Times New Roman"/>
          <w:bCs/>
          <w:noProof/>
          <w:sz w:val="26"/>
          <w:szCs w:val="26"/>
          <w:lang w:eastAsia="lv-LV"/>
        </w:rPr>
        <w:t>p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rojekt</w:t>
      </w:r>
      <w:r w:rsidR="004C2B4F">
        <w:rPr>
          <w:rFonts w:ascii="Times New Roman" w:hAnsi="Times New Roman"/>
          <w:bCs/>
          <w:noProof/>
          <w:sz w:val="26"/>
          <w:szCs w:val="26"/>
          <w:lang w:eastAsia="lv-LV"/>
        </w:rPr>
        <w:t>a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īstenošanu saistītās izmaksas līdz 1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332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799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i/>
          <w:iCs/>
          <w:noProof/>
          <w:sz w:val="26"/>
          <w:szCs w:val="26"/>
          <w:lang w:eastAsia="lv-LV"/>
        </w:rPr>
        <w:t>euro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, no kurām Eiropas Reģionālās attīstības fonda finansējums ir līdz 999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466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i/>
          <w:iCs/>
          <w:noProof/>
          <w:sz w:val="26"/>
          <w:szCs w:val="26"/>
          <w:lang w:eastAsia="lv-LV"/>
        </w:rPr>
        <w:t>euro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un Rīgas valstspilsētas pašvaldības līdzfinansējums ir līdz 333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333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i/>
          <w:iCs/>
          <w:noProof/>
          <w:sz w:val="26"/>
          <w:szCs w:val="26"/>
          <w:lang w:eastAsia="lv-LV"/>
        </w:rPr>
        <w:t>euro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;</w:t>
      </w:r>
    </w:p>
    <w:p w:rsidR="007C5F30" w:rsidRPr="000F0BC3" w:rsidP="00256F7E" w14:paraId="6A61E078" w14:textId="2ED17A98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</w:rPr>
      </w:pPr>
      <w:r w:rsidRPr="000F0BC3">
        <w:rPr>
          <w:rFonts w:ascii="Times New Roman" w:hAnsi="Times New Roman"/>
          <w:bCs/>
          <w:noProof/>
          <w:sz w:val="26"/>
          <w:szCs w:val="26"/>
        </w:rPr>
        <w:t>2.3.</w:t>
      </w:r>
      <w:r w:rsidRPr="000F0BC3">
        <w:rPr>
          <w:rFonts w:ascii="Times New Roman" w:hAnsi="Times New Roman"/>
          <w:bCs/>
          <w:noProof/>
          <w:sz w:val="26"/>
          <w:szCs w:val="26"/>
        </w:rPr>
        <w:tab/>
      </w:r>
      <w:r w:rsidRPr="000F0BC3">
        <w:rPr>
          <w:rFonts w:ascii="Times New Roman" w:hAnsi="Times New Roman"/>
          <w:bCs/>
          <w:noProof/>
          <w:sz w:val="26"/>
          <w:szCs w:val="26"/>
        </w:rPr>
        <w:t xml:space="preserve">“Dzelzceļa stacijas “Torņakalns” integrēšana pilsētvidē un pilsētas transporta sistēmā” </w:t>
      </w:r>
      <w:r w:rsidRPr="000F0BC3" w:rsidR="00250FD1">
        <w:rPr>
          <w:rFonts w:ascii="Times New Roman" w:hAnsi="Times New Roman"/>
          <w:bCs/>
          <w:noProof/>
          <w:sz w:val="26"/>
          <w:szCs w:val="26"/>
        </w:rPr>
        <w:t>(</w:t>
      </w:r>
      <w:r w:rsidRPr="000F0BC3">
        <w:rPr>
          <w:rFonts w:ascii="Times New Roman" w:hAnsi="Times New Roman"/>
          <w:bCs/>
          <w:noProof/>
          <w:sz w:val="26"/>
          <w:szCs w:val="26"/>
        </w:rPr>
        <w:t>apakš</w:t>
      </w:r>
      <w:r w:rsidRPr="000F0BC3" w:rsidR="00726E78">
        <w:rPr>
          <w:rFonts w:ascii="Times New Roman" w:hAnsi="Times New Roman"/>
          <w:bCs/>
          <w:noProof/>
          <w:sz w:val="26"/>
          <w:szCs w:val="26"/>
        </w:rPr>
        <w:t>p</w:t>
      </w:r>
      <w:r w:rsidRPr="000F0BC3">
        <w:rPr>
          <w:rFonts w:ascii="Times New Roman" w:hAnsi="Times New Roman"/>
          <w:bCs/>
          <w:noProof/>
          <w:sz w:val="26"/>
          <w:szCs w:val="26"/>
        </w:rPr>
        <w:t>rojekts 2.3.1.2/2/26/A/027</w:t>
      </w:r>
      <w:r w:rsidRPr="000F0BC3" w:rsidR="00250FD1">
        <w:rPr>
          <w:rFonts w:ascii="Times New Roman" w:hAnsi="Times New Roman"/>
          <w:bCs/>
          <w:noProof/>
          <w:sz w:val="26"/>
          <w:szCs w:val="26"/>
        </w:rPr>
        <w:t>)</w:t>
      </w:r>
      <w:r w:rsidRPr="000F0BC3" w:rsidR="00020E74">
        <w:rPr>
          <w:rFonts w:ascii="Times New Roman" w:hAnsi="Times New Roman"/>
          <w:bCs/>
          <w:noProof/>
          <w:sz w:val="26"/>
          <w:szCs w:val="26"/>
        </w:rPr>
        <w:t>,</w:t>
      </w:r>
      <w:r w:rsidRPr="000F0BC3">
        <w:rPr>
          <w:rFonts w:ascii="Times New Roman" w:hAnsi="Times New Roman"/>
          <w:bCs/>
          <w:noProof/>
          <w:sz w:val="26"/>
          <w:szCs w:val="26"/>
        </w:rPr>
        <w:t xml:space="preserve"> kopējās ar </w:t>
      </w:r>
      <w:r w:rsidR="004C2B4F">
        <w:rPr>
          <w:rFonts w:ascii="Times New Roman" w:hAnsi="Times New Roman"/>
          <w:bCs/>
          <w:noProof/>
          <w:sz w:val="26"/>
          <w:szCs w:val="26"/>
        </w:rPr>
        <w:t>apakš</w:t>
      </w:r>
      <w:r w:rsidRPr="000F0BC3" w:rsidR="00020E74">
        <w:rPr>
          <w:rFonts w:ascii="Times New Roman" w:hAnsi="Times New Roman"/>
          <w:bCs/>
          <w:noProof/>
          <w:sz w:val="26"/>
          <w:szCs w:val="26"/>
        </w:rPr>
        <w:t>p</w:t>
      </w:r>
      <w:r w:rsidRPr="000F0BC3">
        <w:rPr>
          <w:rFonts w:ascii="Times New Roman" w:hAnsi="Times New Roman"/>
          <w:bCs/>
          <w:noProof/>
          <w:sz w:val="26"/>
          <w:szCs w:val="26"/>
        </w:rPr>
        <w:t>rojekt</w:t>
      </w:r>
      <w:r w:rsidR="004C2B4F">
        <w:rPr>
          <w:rFonts w:ascii="Times New Roman" w:hAnsi="Times New Roman"/>
          <w:bCs/>
          <w:noProof/>
          <w:sz w:val="26"/>
          <w:szCs w:val="26"/>
        </w:rPr>
        <w:t>a</w:t>
      </w:r>
      <w:r w:rsidRPr="000F0BC3">
        <w:rPr>
          <w:rFonts w:ascii="Times New Roman" w:hAnsi="Times New Roman"/>
          <w:bCs/>
          <w:noProof/>
          <w:sz w:val="26"/>
          <w:szCs w:val="26"/>
        </w:rPr>
        <w:t xml:space="preserve"> īstenošanu saistītās izmaksas līdz 2</w:t>
      </w:r>
      <w:r w:rsidRPr="000F0BC3" w:rsidR="000F0BC3">
        <w:rPr>
          <w:rFonts w:ascii="Times New Roman" w:hAnsi="Times New Roman"/>
          <w:bCs/>
          <w:noProof/>
          <w:sz w:val="26"/>
          <w:szCs w:val="26"/>
        </w:rPr>
        <w:t> </w:t>
      </w:r>
      <w:r w:rsidRPr="000F0BC3">
        <w:rPr>
          <w:rFonts w:ascii="Times New Roman" w:hAnsi="Times New Roman"/>
          <w:bCs/>
          <w:noProof/>
          <w:sz w:val="26"/>
          <w:szCs w:val="26"/>
        </w:rPr>
        <w:t>665</w:t>
      </w:r>
      <w:r w:rsidRPr="000F0BC3" w:rsidR="000F0BC3">
        <w:rPr>
          <w:rFonts w:ascii="Times New Roman" w:hAnsi="Times New Roman"/>
          <w:bCs/>
          <w:noProof/>
          <w:sz w:val="26"/>
          <w:szCs w:val="26"/>
        </w:rPr>
        <w:t> </w:t>
      </w:r>
      <w:r w:rsidRPr="000F0BC3">
        <w:rPr>
          <w:rFonts w:ascii="Times New Roman" w:hAnsi="Times New Roman"/>
          <w:bCs/>
          <w:noProof/>
          <w:sz w:val="26"/>
          <w:szCs w:val="26"/>
        </w:rPr>
        <w:t>602</w:t>
      </w:r>
      <w:r w:rsidRPr="000F0BC3" w:rsidR="000F0BC3">
        <w:rPr>
          <w:rFonts w:ascii="Times New Roman" w:hAnsi="Times New Roman"/>
          <w:bCs/>
          <w:noProof/>
          <w:sz w:val="26"/>
          <w:szCs w:val="26"/>
        </w:rPr>
        <w:t> </w:t>
      </w:r>
      <w:r w:rsidRPr="000F0BC3">
        <w:rPr>
          <w:rFonts w:ascii="Times New Roman" w:hAnsi="Times New Roman"/>
          <w:bCs/>
          <w:i/>
          <w:iCs/>
          <w:noProof/>
          <w:sz w:val="26"/>
          <w:szCs w:val="26"/>
        </w:rPr>
        <w:t>euro</w:t>
      </w:r>
      <w:r w:rsidRPr="000F0BC3">
        <w:rPr>
          <w:rFonts w:ascii="Times New Roman" w:hAnsi="Times New Roman"/>
          <w:bCs/>
          <w:noProof/>
          <w:sz w:val="26"/>
          <w:szCs w:val="26"/>
        </w:rPr>
        <w:t>, no kurām Eiropas Reģionālās attīstības fonda finansējums</w:t>
      </w:r>
      <w:r w:rsidRPr="000F0BC3">
        <w:rPr>
          <w:rFonts w:ascii="Times New Roman" w:hAnsi="Times New Roman"/>
          <w:bCs/>
          <w:noProof/>
          <w:sz w:val="26"/>
          <w:szCs w:val="26"/>
        </w:rPr>
        <w:t xml:space="preserve"> ir līdz 1</w:t>
      </w:r>
      <w:r w:rsidRPr="000F0BC3" w:rsidR="000F0BC3">
        <w:rPr>
          <w:rFonts w:ascii="Times New Roman" w:hAnsi="Times New Roman"/>
          <w:bCs/>
          <w:noProof/>
          <w:sz w:val="26"/>
          <w:szCs w:val="26"/>
        </w:rPr>
        <w:t> </w:t>
      </w:r>
      <w:r w:rsidRPr="000F0BC3">
        <w:rPr>
          <w:rFonts w:ascii="Times New Roman" w:hAnsi="Times New Roman"/>
          <w:bCs/>
          <w:noProof/>
          <w:sz w:val="26"/>
          <w:szCs w:val="26"/>
        </w:rPr>
        <w:t>998</w:t>
      </w:r>
      <w:r w:rsidRPr="000F0BC3" w:rsidR="000F0BC3">
        <w:rPr>
          <w:rFonts w:ascii="Times New Roman" w:hAnsi="Times New Roman"/>
          <w:bCs/>
          <w:noProof/>
          <w:sz w:val="26"/>
          <w:szCs w:val="26"/>
        </w:rPr>
        <w:t> </w:t>
      </w:r>
      <w:r w:rsidRPr="000F0BC3">
        <w:rPr>
          <w:rFonts w:ascii="Times New Roman" w:hAnsi="Times New Roman"/>
          <w:bCs/>
          <w:noProof/>
          <w:sz w:val="26"/>
          <w:szCs w:val="26"/>
        </w:rPr>
        <w:t>935</w:t>
      </w:r>
      <w:r w:rsidRPr="000F0BC3" w:rsidR="000F0BC3">
        <w:rPr>
          <w:rFonts w:ascii="Times New Roman" w:hAnsi="Times New Roman"/>
          <w:bCs/>
          <w:noProof/>
          <w:sz w:val="26"/>
          <w:szCs w:val="26"/>
        </w:rPr>
        <w:t> </w:t>
      </w:r>
      <w:r w:rsidRPr="000F0BC3">
        <w:rPr>
          <w:rFonts w:ascii="Times New Roman" w:hAnsi="Times New Roman"/>
          <w:bCs/>
          <w:i/>
          <w:iCs/>
          <w:noProof/>
          <w:sz w:val="26"/>
          <w:szCs w:val="26"/>
        </w:rPr>
        <w:t>euro</w:t>
      </w:r>
      <w:r w:rsidRPr="000F0BC3">
        <w:rPr>
          <w:rFonts w:ascii="Times New Roman" w:hAnsi="Times New Roman"/>
          <w:bCs/>
          <w:noProof/>
          <w:sz w:val="26"/>
          <w:szCs w:val="26"/>
        </w:rPr>
        <w:t xml:space="preserve"> un Rīgas valstspilsētas pašvaldības līdzfinansējums ir līdz 666</w:t>
      </w:r>
      <w:r w:rsidRPr="000F0BC3" w:rsidR="00020E74">
        <w:rPr>
          <w:rFonts w:ascii="Times New Roman" w:hAnsi="Times New Roman"/>
          <w:bCs/>
          <w:noProof/>
          <w:sz w:val="26"/>
          <w:szCs w:val="26"/>
        </w:rPr>
        <w:t> </w:t>
      </w:r>
      <w:r w:rsidRPr="000F0BC3">
        <w:rPr>
          <w:rFonts w:ascii="Times New Roman" w:hAnsi="Times New Roman"/>
          <w:bCs/>
          <w:noProof/>
          <w:sz w:val="26"/>
          <w:szCs w:val="26"/>
        </w:rPr>
        <w:t>667</w:t>
      </w:r>
      <w:r w:rsidRPr="000F0BC3" w:rsidR="00020E74">
        <w:rPr>
          <w:rFonts w:ascii="Times New Roman" w:hAnsi="Times New Roman"/>
          <w:bCs/>
          <w:noProof/>
          <w:sz w:val="26"/>
          <w:szCs w:val="26"/>
        </w:rPr>
        <w:t> </w:t>
      </w:r>
      <w:r w:rsidRPr="000F0BC3">
        <w:rPr>
          <w:rFonts w:ascii="Times New Roman" w:hAnsi="Times New Roman"/>
          <w:bCs/>
          <w:i/>
          <w:iCs/>
          <w:noProof/>
          <w:sz w:val="26"/>
          <w:szCs w:val="26"/>
        </w:rPr>
        <w:t>euro</w:t>
      </w:r>
      <w:r w:rsidRPr="000F0BC3">
        <w:rPr>
          <w:rFonts w:ascii="Times New Roman" w:hAnsi="Times New Roman"/>
          <w:bCs/>
          <w:noProof/>
          <w:sz w:val="26"/>
          <w:szCs w:val="26"/>
        </w:rPr>
        <w:t>;</w:t>
      </w:r>
    </w:p>
    <w:p w:rsidR="00F26792" w:rsidRPr="000F0BC3" w:rsidP="00256F7E" w14:paraId="0E335543" w14:textId="3558EC17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Calibri" w:hAnsi="Times New Roman"/>
          <w:noProof/>
          <w:sz w:val="26"/>
          <w:szCs w:val="26"/>
        </w:rPr>
      </w:pPr>
      <w:r w:rsidRPr="000F0BC3">
        <w:rPr>
          <w:rFonts w:ascii="Times New Roman" w:hAnsi="Times New Roman"/>
          <w:bCs/>
          <w:noProof/>
          <w:sz w:val="26"/>
          <w:szCs w:val="26"/>
        </w:rPr>
        <w:t>2.4.</w:t>
      </w:r>
      <w:r w:rsidRPr="000F0BC3">
        <w:rPr>
          <w:rFonts w:ascii="Times New Roman" w:hAnsi="Times New Roman"/>
          <w:bCs/>
          <w:noProof/>
          <w:sz w:val="26"/>
          <w:szCs w:val="26"/>
        </w:rPr>
        <w:tab/>
      </w:r>
      <w:r w:rsidRPr="000F0BC3">
        <w:rPr>
          <w:rFonts w:ascii="Times New Roman" w:hAnsi="Times New Roman"/>
          <w:bCs/>
          <w:noProof/>
          <w:sz w:val="26"/>
          <w:szCs w:val="26"/>
          <w:lang w:eastAsia="lv-LV"/>
        </w:rPr>
        <w:t>“Dzelzceļa stacijas “</w:t>
      </w:r>
      <w:bookmarkStart w:id="7" w:name="_Hlk218677737"/>
      <w:r w:rsidRPr="000F0BC3">
        <w:rPr>
          <w:rFonts w:ascii="Times New Roman" w:eastAsia="Times New Roman" w:hAnsi="Times New Roman"/>
          <w:noProof/>
          <w:color w:val="000000"/>
          <w:sz w:val="26"/>
          <w:szCs w:val="26"/>
        </w:rPr>
        <w:t>Jugla</w:t>
      </w:r>
      <w:bookmarkEnd w:id="7"/>
      <w:r w:rsidRPr="000F0BC3">
        <w:rPr>
          <w:rFonts w:ascii="Times New Roman" w:eastAsia="Times New Roman" w:hAnsi="Times New Roman"/>
          <w:noProof/>
          <w:color w:val="000000"/>
          <w:sz w:val="26"/>
          <w:szCs w:val="26"/>
        </w:rPr>
        <w:t xml:space="preserve">” </w:t>
      </w:r>
      <w:r w:rsidRPr="000F0BC3">
        <w:rPr>
          <w:rFonts w:ascii="Times New Roman" w:hAnsi="Times New Roman"/>
          <w:bCs/>
          <w:noProof/>
          <w:sz w:val="26"/>
          <w:szCs w:val="26"/>
          <w:lang w:eastAsia="lv-LV"/>
        </w:rPr>
        <w:t>integrēšana pilsētvidē un pilsētas transporta sistēmā”</w:t>
      </w:r>
      <w:r w:rsidRPr="000F0BC3" w:rsidR="00250FD1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</w:t>
      </w:r>
      <w:r w:rsidRPr="000F0BC3" w:rsidR="00250FD1">
        <w:rPr>
          <w:noProof/>
        </w:rPr>
        <w:t>(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apakš</w:t>
      </w:r>
      <w:r w:rsidRPr="000F0BC3" w:rsidR="0019495B">
        <w:rPr>
          <w:rFonts w:ascii="Times New Roman" w:hAnsi="Times New Roman"/>
          <w:bCs/>
          <w:noProof/>
          <w:sz w:val="26"/>
          <w:szCs w:val="26"/>
          <w:lang w:eastAsia="lv-LV"/>
        </w:rPr>
        <w:t>p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rojekts 2.3.1.2/2/26/A/025</w:t>
      </w:r>
      <w:r w:rsidRPr="000F0BC3" w:rsidR="00250FD1">
        <w:rPr>
          <w:rFonts w:ascii="Times New Roman" w:hAnsi="Times New Roman"/>
          <w:bCs/>
          <w:noProof/>
          <w:sz w:val="26"/>
          <w:szCs w:val="26"/>
          <w:lang w:eastAsia="lv-LV"/>
        </w:rPr>
        <w:t>)</w:t>
      </w:r>
      <w:r w:rsidRPr="000F0BC3" w:rsidR="0019495B">
        <w:rPr>
          <w:rFonts w:ascii="Times New Roman" w:hAnsi="Times New Roman"/>
          <w:bCs/>
          <w:noProof/>
          <w:sz w:val="26"/>
          <w:szCs w:val="26"/>
          <w:lang w:eastAsia="lv-LV"/>
        </w:rPr>
        <w:t>,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kopējās ar </w:t>
      </w:r>
      <w:r w:rsidR="004C2B4F">
        <w:rPr>
          <w:rFonts w:ascii="Times New Roman" w:hAnsi="Times New Roman"/>
          <w:bCs/>
          <w:noProof/>
          <w:sz w:val="26"/>
          <w:szCs w:val="26"/>
          <w:lang w:eastAsia="lv-LV"/>
        </w:rPr>
        <w:t>apakš</w:t>
      </w:r>
      <w:r w:rsidRPr="000F0BC3" w:rsidR="0019495B">
        <w:rPr>
          <w:rFonts w:ascii="Times New Roman" w:hAnsi="Times New Roman"/>
          <w:bCs/>
          <w:noProof/>
          <w:sz w:val="26"/>
          <w:szCs w:val="26"/>
          <w:lang w:eastAsia="lv-LV"/>
        </w:rPr>
        <w:t>p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rojekt</w:t>
      </w:r>
      <w:r w:rsidR="004C2B4F">
        <w:rPr>
          <w:rFonts w:ascii="Times New Roman" w:hAnsi="Times New Roman"/>
          <w:bCs/>
          <w:noProof/>
          <w:sz w:val="26"/>
          <w:szCs w:val="26"/>
          <w:lang w:eastAsia="lv-LV"/>
        </w:rPr>
        <w:t>a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īstenošanu saistītās izmaksas līdz 1</w:t>
      </w:r>
      <w:r w:rsidRPr="000F0BC3" w:rsidR="0019495B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332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799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i/>
          <w:iCs/>
          <w:noProof/>
          <w:sz w:val="26"/>
          <w:szCs w:val="26"/>
          <w:lang w:eastAsia="lv-LV"/>
        </w:rPr>
        <w:t>euro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, no kurām Eiropas Reģionālās attīstības fonda finansējums ir līdz 999</w:t>
      </w:r>
      <w:r w:rsidRPr="000F0BC3" w:rsidR="0019495B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466</w:t>
      </w:r>
      <w:r w:rsidRPr="000F0BC3" w:rsidR="0019495B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i/>
          <w:iCs/>
          <w:noProof/>
          <w:sz w:val="26"/>
          <w:szCs w:val="26"/>
          <w:lang w:eastAsia="lv-LV"/>
        </w:rPr>
        <w:t>euro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un Rīgas valstspilsētas pašvaldības līdzfinansējums ir līdz 333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noProof/>
          <w:sz w:val="26"/>
          <w:szCs w:val="26"/>
          <w:lang w:eastAsia="lv-LV"/>
        </w:rPr>
        <w:t>333</w:t>
      </w:r>
      <w:r w:rsidRPr="000F0BC3" w:rsidR="000F0BC3">
        <w:rPr>
          <w:rFonts w:ascii="Times New Roman" w:hAnsi="Times New Roman"/>
          <w:bCs/>
          <w:noProof/>
          <w:sz w:val="26"/>
          <w:szCs w:val="26"/>
          <w:lang w:eastAsia="lv-LV"/>
        </w:rPr>
        <w:t> </w:t>
      </w:r>
      <w:r w:rsidRPr="000F0BC3" w:rsidR="007E572E">
        <w:rPr>
          <w:rFonts w:ascii="Times New Roman" w:hAnsi="Times New Roman"/>
          <w:bCs/>
          <w:i/>
          <w:iCs/>
          <w:noProof/>
          <w:sz w:val="26"/>
          <w:szCs w:val="26"/>
          <w:lang w:eastAsia="lv-LV"/>
        </w:rPr>
        <w:t>euro</w:t>
      </w:r>
      <w:r w:rsidRPr="000F0BC3" w:rsidR="00F43800">
        <w:rPr>
          <w:rFonts w:ascii="Times New Roman" w:hAnsi="Times New Roman"/>
          <w:bCs/>
          <w:noProof/>
          <w:sz w:val="26"/>
          <w:szCs w:val="26"/>
          <w:lang w:eastAsia="lv-LV"/>
        </w:rPr>
        <w:t xml:space="preserve"> </w:t>
      </w:r>
      <w:bookmarkEnd w:id="2"/>
      <w:r w:rsidRPr="000F0BC3">
        <w:rPr>
          <w:rFonts w:ascii="Times New Roman" w:eastAsia="Calibri" w:hAnsi="Times New Roman"/>
          <w:noProof/>
          <w:sz w:val="26"/>
          <w:szCs w:val="26"/>
        </w:rPr>
        <w:t xml:space="preserve">(turpmāk iepriekšminētie projekti kopā – </w:t>
      </w:r>
      <w:r w:rsidRPr="000F0BC3">
        <w:rPr>
          <w:rFonts w:ascii="Times New Roman" w:eastAsia="Calibri" w:hAnsi="Times New Roman"/>
          <w:noProof/>
          <w:sz w:val="26"/>
          <w:szCs w:val="26"/>
        </w:rPr>
        <w:t>Projekti).</w:t>
      </w:r>
    </w:p>
    <w:p w:rsidR="00F26792" w:rsidRPr="000F0BC3" w:rsidP="00256F7E" w14:paraId="625AAFAC" w14:textId="77777777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</w:rPr>
      </w:pPr>
    </w:p>
    <w:p w:rsidR="00F26792" w:rsidRPr="000F0BC3" w:rsidP="00256F7E" w14:paraId="4C124C80" w14:textId="77777777">
      <w:pPr>
        <w:tabs>
          <w:tab w:val="left" w:pos="1134"/>
          <w:tab w:val="left" w:pos="1276"/>
        </w:tabs>
        <w:ind w:firstLine="720"/>
        <w:jc w:val="both"/>
        <w:rPr>
          <w:bCs/>
          <w:noProof/>
          <w:sz w:val="26"/>
          <w:szCs w:val="26"/>
          <w:lang w:val="lv-LV"/>
        </w:rPr>
      </w:pPr>
      <w:r w:rsidRPr="000F0BC3">
        <w:rPr>
          <w:bCs/>
          <w:noProof/>
          <w:color w:val="000000"/>
          <w:sz w:val="26"/>
          <w:szCs w:val="26"/>
          <w:lang w:val="lv-LV"/>
        </w:rPr>
        <w:t xml:space="preserve">3. </w:t>
      </w:r>
      <w:r w:rsidRPr="000F0BC3">
        <w:rPr>
          <w:bCs/>
          <w:noProof/>
          <w:sz w:val="26"/>
          <w:szCs w:val="26"/>
          <w:lang w:val="lv-LV"/>
        </w:rPr>
        <w:t>Noteikt, ka Rīgas valstspilsētas pašvaldības Pilsētas attīstības departaments ir pilnvarotā institūcija Projektu pieteikumu sagatavošanai, iesniegšanai un Rīgas valstspilsētas pašvaldības pārstāvēšanai Centrālajā finanšu un līgumu aģentūrā (</w:t>
      </w:r>
      <w:r w:rsidRPr="000F0BC3">
        <w:rPr>
          <w:bCs/>
          <w:noProof/>
          <w:sz w:val="26"/>
          <w:szCs w:val="26"/>
          <w:lang w:val="lv-LV"/>
        </w:rPr>
        <w:t>turpmāk – CFLA) atklātā projektu iesniegumu atlasē Eiropas Reģionālās attīstības fonda finansējuma saņemšanai.</w:t>
      </w:r>
    </w:p>
    <w:p w:rsidR="00F26792" w:rsidRPr="000F0BC3" w:rsidP="00256F7E" w14:paraId="750D9D5E" w14:textId="77777777">
      <w:pPr>
        <w:tabs>
          <w:tab w:val="left" w:pos="993"/>
          <w:tab w:val="left" w:pos="1134"/>
        </w:tabs>
        <w:ind w:firstLine="720"/>
        <w:jc w:val="both"/>
        <w:rPr>
          <w:bCs/>
          <w:noProof/>
          <w:sz w:val="26"/>
          <w:szCs w:val="26"/>
          <w:lang w:val="lv-LV"/>
        </w:rPr>
      </w:pPr>
    </w:p>
    <w:p w:rsidR="00F26792" w:rsidRPr="000F0BC3" w:rsidP="00256F7E" w14:paraId="265B1B4E" w14:textId="08252E8C">
      <w:pPr>
        <w:pStyle w:val="ListParagraph"/>
        <w:tabs>
          <w:tab w:val="left" w:pos="851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</w:rPr>
      </w:pPr>
      <w:r w:rsidRPr="000F0BC3">
        <w:rPr>
          <w:rFonts w:ascii="Times New Roman" w:hAnsi="Times New Roman"/>
          <w:bCs/>
          <w:noProof/>
          <w:sz w:val="26"/>
          <w:szCs w:val="26"/>
        </w:rPr>
        <w:t>4. Noteikt, ka Rīgas valstspilsētas pašvaldības Ārtelpas un mobili</w:t>
      </w:r>
      <w:r w:rsidRPr="000F0BC3" w:rsidR="000101FF">
        <w:rPr>
          <w:rFonts w:ascii="Times New Roman" w:hAnsi="Times New Roman"/>
          <w:bCs/>
          <w:noProof/>
          <w:sz w:val="26"/>
          <w:szCs w:val="26"/>
        </w:rPr>
        <w:t>t</w:t>
      </w:r>
      <w:r w:rsidRPr="000F0BC3">
        <w:rPr>
          <w:rFonts w:ascii="Times New Roman" w:hAnsi="Times New Roman"/>
          <w:bCs/>
          <w:noProof/>
          <w:sz w:val="26"/>
          <w:szCs w:val="26"/>
        </w:rPr>
        <w:t>ātes departaments ir atbildīgā institūcija par Projektu īstenošanu.</w:t>
      </w:r>
    </w:p>
    <w:p w:rsidR="00F26792" w:rsidRPr="000F0BC3" w:rsidP="00256F7E" w14:paraId="1033586E" w14:textId="77777777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noProof/>
          <w:sz w:val="26"/>
          <w:szCs w:val="26"/>
        </w:rPr>
      </w:pPr>
    </w:p>
    <w:p w:rsidR="00F26792" w:rsidRPr="000F0BC3" w:rsidP="00256F7E" w14:paraId="1CD42651" w14:textId="211A26AD">
      <w:pPr>
        <w:tabs>
          <w:tab w:val="left" w:pos="709"/>
          <w:tab w:val="left" w:pos="1134"/>
        </w:tabs>
        <w:ind w:firstLine="720"/>
        <w:jc w:val="both"/>
        <w:rPr>
          <w:noProof/>
          <w:color w:val="000000"/>
          <w:sz w:val="26"/>
          <w:szCs w:val="26"/>
          <w:lang w:val="lv-LV"/>
        </w:rPr>
      </w:pPr>
      <w:r w:rsidRPr="000F0BC3">
        <w:rPr>
          <w:noProof/>
          <w:color w:val="000000"/>
          <w:sz w:val="26"/>
          <w:szCs w:val="26"/>
          <w:lang w:val="lv-LV"/>
        </w:rPr>
        <w:t xml:space="preserve">5. </w:t>
      </w:r>
      <w:r w:rsidRPr="000F0BC3">
        <w:rPr>
          <w:noProof/>
          <w:sz w:val="26"/>
          <w:szCs w:val="26"/>
          <w:lang w:val="lv-LV"/>
        </w:rPr>
        <w:t>Apsti</w:t>
      </w:r>
      <w:r w:rsidRPr="000F0BC3">
        <w:rPr>
          <w:noProof/>
          <w:sz w:val="26"/>
          <w:szCs w:val="26"/>
          <w:lang w:val="lv-LV"/>
        </w:rPr>
        <w:t>prināt</w:t>
      </w:r>
      <w:r w:rsidRPr="000F0BC3">
        <w:rPr>
          <w:bCs/>
          <w:noProof/>
          <w:sz w:val="26"/>
          <w:szCs w:val="26"/>
          <w:lang w:val="lv-LV"/>
        </w:rPr>
        <w:t xml:space="preserve"> </w:t>
      </w:r>
      <w:r w:rsidRPr="000F0BC3">
        <w:rPr>
          <w:noProof/>
          <w:sz w:val="26"/>
          <w:szCs w:val="26"/>
          <w:lang w:val="lv-LV"/>
        </w:rPr>
        <w:t>kopējās</w:t>
      </w:r>
      <w:r w:rsidRPr="000F0BC3">
        <w:rPr>
          <w:bCs/>
          <w:noProof/>
          <w:sz w:val="26"/>
          <w:szCs w:val="26"/>
          <w:lang w:val="lv-LV"/>
        </w:rPr>
        <w:t xml:space="preserve"> ar Projektu īstenošanu saistītās izmaksas līdz </w:t>
      </w:r>
      <w:bookmarkStart w:id="8" w:name="_Hlk218698245"/>
      <w:r w:rsidRPr="000F0BC3">
        <w:rPr>
          <w:bCs/>
          <w:noProof/>
          <w:sz w:val="26"/>
          <w:szCs w:val="26"/>
          <w:lang w:val="lv-LV"/>
        </w:rPr>
        <w:t>14</w:t>
      </w:r>
      <w:r w:rsidRPr="000F0BC3" w:rsidR="000F0BC3">
        <w:rPr>
          <w:bCs/>
          <w:noProof/>
          <w:sz w:val="26"/>
          <w:szCs w:val="26"/>
          <w:lang w:val="lv-LV"/>
        </w:rPr>
        <w:t> </w:t>
      </w:r>
      <w:r w:rsidRPr="000F0BC3">
        <w:rPr>
          <w:bCs/>
          <w:noProof/>
          <w:sz w:val="26"/>
          <w:szCs w:val="26"/>
          <w:lang w:val="lv-LV"/>
        </w:rPr>
        <w:t>729</w:t>
      </w:r>
      <w:r w:rsidRPr="000F0BC3" w:rsidR="000F0BC3">
        <w:rPr>
          <w:bCs/>
          <w:noProof/>
          <w:sz w:val="26"/>
          <w:szCs w:val="26"/>
          <w:lang w:val="lv-LV"/>
        </w:rPr>
        <w:t> </w:t>
      </w:r>
      <w:r w:rsidRPr="000F0BC3">
        <w:rPr>
          <w:bCs/>
          <w:noProof/>
          <w:sz w:val="26"/>
          <w:szCs w:val="26"/>
          <w:lang w:val="lv-LV"/>
        </w:rPr>
        <w:t>063</w:t>
      </w:r>
      <w:bookmarkEnd w:id="8"/>
      <w:r w:rsidRPr="000F0BC3" w:rsidR="000F0BC3">
        <w:rPr>
          <w:bCs/>
          <w:noProof/>
          <w:sz w:val="26"/>
          <w:szCs w:val="26"/>
          <w:lang w:val="lv-LV"/>
        </w:rPr>
        <w:t> </w:t>
      </w:r>
      <w:r w:rsidRPr="000F0BC3">
        <w:rPr>
          <w:bCs/>
          <w:i/>
          <w:iCs/>
          <w:noProof/>
          <w:sz w:val="26"/>
          <w:szCs w:val="26"/>
          <w:lang w:val="lv-LV"/>
        </w:rPr>
        <w:t>euro</w:t>
      </w:r>
      <w:r w:rsidRPr="000F0BC3">
        <w:rPr>
          <w:bCs/>
          <w:noProof/>
          <w:sz w:val="26"/>
          <w:szCs w:val="26"/>
          <w:lang w:val="lv-LV"/>
        </w:rPr>
        <w:t>, no kurām Eiropas Reģionālās attīstības fonda finansējums ir līdz 9</w:t>
      </w:r>
      <w:r w:rsidRPr="000F0BC3" w:rsidR="000F0BC3">
        <w:rPr>
          <w:bCs/>
          <w:noProof/>
          <w:sz w:val="26"/>
          <w:szCs w:val="26"/>
          <w:lang w:val="lv-LV"/>
        </w:rPr>
        <w:t> </w:t>
      </w:r>
      <w:r w:rsidRPr="000F0BC3">
        <w:rPr>
          <w:bCs/>
          <w:noProof/>
          <w:sz w:val="26"/>
          <w:szCs w:val="26"/>
          <w:lang w:val="lv-LV"/>
        </w:rPr>
        <w:t>995</w:t>
      </w:r>
      <w:r w:rsidRPr="000F0BC3" w:rsidR="000F0BC3">
        <w:rPr>
          <w:bCs/>
          <w:noProof/>
          <w:sz w:val="26"/>
          <w:szCs w:val="26"/>
          <w:lang w:val="lv-LV"/>
        </w:rPr>
        <w:t> </w:t>
      </w:r>
      <w:r w:rsidRPr="000F0BC3">
        <w:rPr>
          <w:bCs/>
          <w:noProof/>
          <w:sz w:val="26"/>
          <w:szCs w:val="26"/>
          <w:lang w:val="lv-LV"/>
        </w:rPr>
        <w:t>731</w:t>
      </w:r>
      <w:r w:rsidRPr="000F0BC3" w:rsidR="000F0BC3">
        <w:rPr>
          <w:bCs/>
          <w:noProof/>
          <w:sz w:val="26"/>
          <w:szCs w:val="26"/>
          <w:lang w:val="lv-LV"/>
        </w:rPr>
        <w:t> </w:t>
      </w:r>
      <w:r w:rsidRPr="000F0BC3">
        <w:rPr>
          <w:bCs/>
          <w:i/>
          <w:iCs/>
          <w:noProof/>
          <w:sz w:val="26"/>
          <w:szCs w:val="26"/>
          <w:lang w:val="lv-LV"/>
        </w:rPr>
        <w:t>euro</w:t>
      </w:r>
      <w:r w:rsidRPr="000F0BC3">
        <w:rPr>
          <w:bCs/>
          <w:noProof/>
          <w:sz w:val="26"/>
          <w:szCs w:val="26"/>
          <w:lang w:val="lv-LV"/>
        </w:rPr>
        <w:t xml:space="preserve"> un Rīgas valstspilsētas pašvaldības līdzfinansējums ir līdz 4</w:t>
      </w:r>
      <w:r w:rsidRPr="000F0BC3" w:rsidR="000F0BC3">
        <w:rPr>
          <w:bCs/>
          <w:noProof/>
          <w:sz w:val="26"/>
          <w:szCs w:val="26"/>
          <w:lang w:val="lv-LV"/>
        </w:rPr>
        <w:t> </w:t>
      </w:r>
      <w:r w:rsidRPr="000F0BC3">
        <w:rPr>
          <w:bCs/>
          <w:noProof/>
          <w:sz w:val="26"/>
          <w:szCs w:val="26"/>
          <w:lang w:val="lv-LV"/>
        </w:rPr>
        <w:t>733</w:t>
      </w:r>
      <w:r w:rsidRPr="000F0BC3" w:rsidR="000F0BC3">
        <w:rPr>
          <w:bCs/>
          <w:noProof/>
          <w:sz w:val="26"/>
          <w:szCs w:val="26"/>
          <w:lang w:val="lv-LV"/>
        </w:rPr>
        <w:t> </w:t>
      </w:r>
      <w:r w:rsidRPr="000F0BC3">
        <w:rPr>
          <w:bCs/>
          <w:noProof/>
          <w:sz w:val="26"/>
          <w:szCs w:val="26"/>
          <w:lang w:val="lv-LV"/>
        </w:rPr>
        <w:t>332 </w:t>
      </w:r>
      <w:r w:rsidRPr="000F0BC3">
        <w:rPr>
          <w:bCs/>
          <w:i/>
          <w:iCs/>
          <w:noProof/>
          <w:color w:val="000000"/>
          <w:sz w:val="26"/>
          <w:szCs w:val="26"/>
          <w:lang w:val="lv-LV"/>
        </w:rPr>
        <w:t>euro</w:t>
      </w:r>
      <w:r w:rsidRPr="000F0BC3">
        <w:rPr>
          <w:noProof/>
          <w:color w:val="000000"/>
          <w:sz w:val="26"/>
          <w:szCs w:val="26"/>
          <w:lang w:val="lv-LV"/>
        </w:rPr>
        <w:t>.</w:t>
      </w:r>
    </w:p>
    <w:p w:rsidR="00F26792" w:rsidRPr="000F0BC3" w:rsidP="00256F7E" w14:paraId="11CEA74D" w14:textId="77777777">
      <w:pPr>
        <w:pStyle w:val="ListParagraph"/>
        <w:tabs>
          <w:tab w:val="left" w:pos="106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noProof/>
          <w:color w:val="000000"/>
          <w:sz w:val="26"/>
          <w:szCs w:val="26"/>
        </w:rPr>
      </w:pPr>
    </w:p>
    <w:p w:rsidR="00F26792" w:rsidRPr="000F0BC3" w:rsidP="00256F7E" w14:paraId="3FF4FF74" w14:textId="77777777">
      <w:pPr>
        <w:pStyle w:val="ListParagraph"/>
        <w:tabs>
          <w:tab w:val="left" w:pos="106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noProof/>
          <w:sz w:val="26"/>
          <w:szCs w:val="26"/>
        </w:rPr>
      </w:pPr>
      <w:r w:rsidRPr="000F0BC3">
        <w:rPr>
          <w:rFonts w:ascii="Times New Roman" w:hAnsi="Times New Roman"/>
          <w:noProof/>
          <w:sz w:val="26"/>
          <w:szCs w:val="26"/>
        </w:rPr>
        <w:t>6. Pēc Projektu pieteikumu apstiprināšanas</w:t>
      </w:r>
      <w:r w:rsidRPr="000F0BC3">
        <w:rPr>
          <w:rFonts w:ascii="Times New Roman" w:hAnsi="Times New Roman"/>
          <w:bCs/>
          <w:noProof/>
          <w:sz w:val="26"/>
          <w:szCs w:val="26"/>
        </w:rPr>
        <w:t>:</w:t>
      </w:r>
    </w:p>
    <w:p w:rsidR="00F26792" w:rsidRPr="000F0BC3" w:rsidP="00256F7E" w14:paraId="34F8CDBF" w14:textId="77777777">
      <w:pPr>
        <w:pStyle w:val="ListParagraph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noProof/>
          <w:sz w:val="26"/>
          <w:szCs w:val="26"/>
        </w:rPr>
      </w:pPr>
      <w:r w:rsidRPr="000F0BC3">
        <w:rPr>
          <w:rFonts w:ascii="Times New Roman" w:hAnsi="Times New Roman"/>
          <w:noProof/>
          <w:sz w:val="26"/>
          <w:szCs w:val="26"/>
        </w:rPr>
        <w:t xml:space="preserve">6.1. pilnvarot Rīgas valstspilsētas pašvaldības Ārtelpas un mobilitātes departamenta direktoru Rīgas valstspilsētas pašvaldības vārdā </w:t>
      </w:r>
      <w:r w:rsidRPr="000F0BC3">
        <w:rPr>
          <w:rFonts w:ascii="Times New Roman" w:hAnsi="Times New Roman"/>
          <w:noProof/>
          <w:sz w:val="26"/>
          <w:szCs w:val="26"/>
        </w:rPr>
        <w:t>parakstīt vienošanās ar CFLA un citus ar tām saistītos dokumentus par Projektu ieviešanu;</w:t>
      </w:r>
    </w:p>
    <w:p w:rsidR="00F26792" w:rsidRPr="000F0BC3" w:rsidP="00256F7E" w14:paraId="47F9F29A" w14:textId="77777777">
      <w:pPr>
        <w:pStyle w:val="ListParagraph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noProof/>
          <w:sz w:val="26"/>
          <w:szCs w:val="26"/>
        </w:rPr>
      </w:pPr>
      <w:r w:rsidRPr="000F0BC3">
        <w:rPr>
          <w:rFonts w:ascii="Times New Roman" w:hAnsi="Times New Roman"/>
          <w:noProof/>
          <w:sz w:val="26"/>
          <w:szCs w:val="26"/>
        </w:rPr>
        <w:t xml:space="preserve">6.2. noteikt, ka </w:t>
      </w:r>
      <w:r w:rsidRPr="000F0BC3">
        <w:rPr>
          <w:rFonts w:ascii="Times New Roman" w:hAnsi="Times New Roman"/>
          <w:bCs/>
          <w:noProof/>
          <w:sz w:val="26"/>
          <w:szCs w:val="26"/>
        </w:rPr>
        <w:t xml:space="preserve">Rīgas valstspilsētas pašvaldības </w:t>
      </w:r>
      <w:r w:rsidRPr="000F0BC3">
        <w:rPr>
          <w:rFonts w:ascii="Times New Roman" w:hAnsi="Times New Roman"/>
          <w:noProof/>
          <w:sz w:val="26"/>
          <w:szCs w:val="26"/>
        </w:rPr>
        <w:t xml:space="preserve">Ārtelpas un mobilitātes departaments </w:t>
      </w:r>
      <w:r w:rsidRPr="000F0BC3">
        <w:rPr>
          <w:rFonts w:ascii="Times New Roman" w:hAnsi="Times New Roman"/>
          <w:bCs/>
          <w:noProof/>
          <w:sz w:val="26"/>
          <w:szCs w:val="26"/>
        </w:rPr>
        <w:t xml:space="preserve">ir tiesīgs slēgt </w:t>
      </w:r>
      <w:r w:rsidRPr="000F0BC3">
        <w:rPr>
          <w:rFonts w:ascii="Times New Roman" w:hAnsi="Times New Roman"/>
          <w:noProof/>
          <w:sz w:val="26"/>
          <w:szCs w:val="26"/>
        </w:rPr>
        <w:t>izpildes līgumus, nepārsniedzot 5. punktā minētās Projektu izm</w:t>
      </w:r>
      <w:r w:rsidRPr="000F0BC3">
        <w:rPr>
          <w:rFonts w:ascii="Times New Roman" w:hAnsi="Times New Roman"/>
          <w:noProof/>
          <w:sz w:val="26"/>
          <w:szCs w:val="26"/>
        </w:rPr>
        <w:t>aksas;</w:t>
      </w:r>
    </w:p>
    <w:p w:rsidR="00F26792" w:rsidRPr="000F0BC3" w:rsidP="00256F7E" w14:paraId="5ADCCC18" w14:textId="77777777">
      <w:pPr>
        <w:pStyle w:val="ListParagraph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noProof/>
          <w:sz w:val="26"/>
          <w:szCs w:val="26"/>
        </w:rPr>
      </w:pPr>
      <w:r w:rsidRPr="000F0BC3">
        <w:rPr>
          <w:rFonts w:ascii="Times New Roman" w:hAnsi="Times New Roman"/>
          <w:noProof/>
          <w:sz w:val="26"/>
          <w:szCs w:val="26"/>
        </w:rPr>
        <w:t xml:space="preserve">6.3. nodrošināt Projektu izmaksu finansēšanu no attiecīgā gada Rīgas valstspilsētas pašvaldības budžeta programmas 01.39.00. “Līdzfinansējums Eiropas Savienības fondiem un citiem projektiem” ietvaros no CFLA saņemtajiem avansa un </w:t>
      </w:r>
      <w:r w:rsidRPr="000F0BC3">
        <w:rPr>
          <w:rFonts w:ascii="Times New Roman" w:hAnsi="Times New Roman"/>
          <w:noProof/>
          <w:sz w:val="26"/>
          <w:szCs w:val="26"/>
        </w:rPr>
        <w:t>starpposma maksājumiem un piesaistītajiem aizņēmuma līdzekļiem;</w:t>
      </w:r>
    </w:p>
    <w:p w:rsidR="00F26792" w:rsidRPr="000F0BC3" w:rsidP="00256F7E" w14:paraId="638E9FDD" w14:textId="77777777">
      <w:pPr>
        <w:pStyle w:val="ListParagraph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noProof/>
          <w:sz w:val="26"/>
          <w:szCs w:val="26"/>
        </w:rPr>
      </w:pPr>
      <w:r w:rsidRPr="000F0BC3">
        <w:rPr>
          <w:rFonts w:ascii="Times New Roman" w:hAnsi="Times New Roman"/>
          <w:noProof/>
          <w:sz w:val="26"/>
          <w:szCs w:val="26"/>
        </w:rPr>
        <w:t>6.4. uzdot Rīgas valstspilsētas pašvaldības Finanšu departamentam sagatavot lēmuma projektu par aizņēmumu Projektu izmaksu finansēšanai.</w:t>
      </w:r>
    </w:p>
    <w:p w:rsidR="00F26792" w:rsidRPr="000F0BC3" w:rsidP="00256F7E" w14:paraId="7197D7BE" w14:textId="7777777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noProof/>
          <w:sz w:val="26"/>
          <w:szCs w:val="26"/>
        </w:rPr>
      </w:pPr>
    </w:p>
    <w:p w:rsidR="00F26792" w:rsidRPr="000F0BC3" w:rsidP="00256F7E" w14:paraId="550F1B3B" w14:textId="1986903D">
      <w:pPr>
        <w:pStyle w:val="ListParagraph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noProof/>
          <w:sz w:val="26"/>
          <w:szCs w:val="26"/>
        </w:rPr>
      </w:pPr>
      <w:r w:rsidRPr="000F0BC3">
        <w:rPr>
          <w:rFonts w:ascii="Times New Roman" w:hAnsi="Times New Roman"/>
          <w:noProof/>
          <w:sz w:val="26"/>
          <w:szCs w:val="26"/>
        </w:rPr>
        <w:t>7. Noteikt, ka Rīgas valstspilsētas pašvaldības Ārtelp</w:t>
      </w:r>
      <w:r w:rsidRPr="000F0BC3">
        <w:rPr>
          <w:rFonts w:ascii="Times New Roman" w:hAnsi="Times New Roman"/>
          <w:noProof/>
          <w:sz w:val="26"/>
          <w:szCs w:val="26"/>
        </w:rPr>
        <w:t>as un mobilitātes departaments iepirkuma līgumus par Projektu īstenošanu ir tiesīgs slēgt pirms 6.1.</w:t>
      </w:r>
      <w:r w:rsidRPr="000F0BC3" w:rsidR="000F0BC3">
        <w:rPr>
          <w:rFonts w:ascii="Times New Roman" w:hAnsi="Times New Roman"/>
          <w:noProof/>
          <w:sz w:val="26"/>
          <w:szCs w:val="26"/>
        </w:rPr>
        <w:t> </w:t>
      </w:r>
      <w:r w:rsidRPr="000F0BC3">
        <w:rPr>
          <w:rFonts w:ascii="Times New Roman" w:hAnsi="Times New Roman"/>
          <w:noProof/>
          <w:sz w:val="26"/>
          <w:szCs w:val="26"/>
        </w:rPr>
        <w:t>apakšpunktā minēto vienošanos ar CFLA parakstīšanas, nosakot, ka darbu izpildi drīkst uzsākt pēc 6.1.</w:t>
      </w:r>
      <w:r w:rsidRPr="000F0BC3" w:rsidR="0017799C">
        <w:rPr>
          <w:rFonts w:ascii="Times New Roman" w:hAnsi="Times New Roman"/>
          <w:noProof/>
          <w:sz w:val="26"/>
          <w:szCs w:val="26"/>
        </w:rPr>
        <w:t> </w:t>
      </w:r>
      <w:r w:rsidRPr="000F0BC3">
        <w:rPr>
          <w:rFonts w:ascii="Times New Roman" w:hAnsi="Times New Roman"/>
          <w:noProof/>
          <w:sz w:val="26"/>
          <w:szCs w:val="26"/>
        </w:rPr>
        <w:t>apakšpunktā minēt</w:t>
      </w:r>
      <w:r w:rsidR="003753E5">
        <w:rPr>
          <w:rFonts w:ascii="Times New Roman" w:hAnsi="Times New Roman"/>
          <w:noProof/>
          <w:sz w:val="26"/>
          <w:szCs w:val="26"/>
        </w:rPr>
        <w:t>o</w:t>
      </w:r>
      <w:r w:rsidRPr="000F0BC3">
        <w:rPr>
          <w:rFonts w:ascii="Times New Roman" w:hAnsi="Times New Roman"/>
          <w:noProof/>
          <w:sz w:val="26"/>
          <w:szCs w:val="26"/>
        </w:rPr>
        <w:t xml:space="preserve"> vienošan</w:t>
      </w:r>
      <w:r w:rsidR="003753E5">
        <w:rPr>
          <w:rFonts w:ascii="Times New Roman" w:hAnsi="Times New Roman"/>
          <w:noProof/>
          <w:sz w:val="26"/>
          <w:szCs w:val="26"/>
        </w:rPr>
        <w:t>o</w:t>
      </w:r>
      <w:r w:rsidRPr="000F0BC3">
        <w:rPr>
          <w:rFonts w:ascii="Times New Roman" w:hAnsi="Times New Roman"/>
          <w:noProof/>
          <w:sz w:val="26"/>
          <w:szCs w:val="26"/>
        </w:rPr>
        <w:t xml:space="preserve">s ar CFLA </w:t>
      </w:r>
      <w:r w:rsidRPr="000F0BC3">
        <w:rPr>
          <w:rFonts w:ascii="Times New Roman" w:hAnsi="Times New Roman"/>
          <w:noProof/>
          <w:sz w:val="26"/>
          <w:szCs w:val="26"/>
        </w:rPr>
        <w:t>parakstīšanas.</w:t>
      </w:r>
    </w:p>
    <w:p w:rsidR="007C5F30" w:rsidRPr="000F0BC3" w:rsidP="00256F7E" w14:paraId="32277FC8" w14:textId="77777777">
      <w:pPr>
        <w:pStyle w:val="ListParagraph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noProof/>
          <w:sz w:val="26"/>
          <w:szCs w:val="26"/>
        </w:rPr>
      </w:pPr>
    </w:p>
    <w:p w:rsidR="00F26792" w:rsidRPr="000F0BC3" w:rsidP="00256F7E" w14:paraId="3F9490AF" w14:textId="45625FF6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noProof/>
          <w:sz w:val="26"/>
          <w:szCs w:val="26"/>
        </w:rPr>
      </w:pPr>
      <w:r w:rsidRPr="000F0BC3">
        <w:rPr>
          <w:rFonts w:ascii="Times New Roman" w:hAnsi="Times New Roman"/>
          <w:noProof/>
          <w:sz w:val="26"/>
          <w:szCs w:val="26"/>
        </w:rPr>
        <w:t>8.</w:t>
      </w:r>
      <w:r w:rsidRPr="000F0BC3" w:rsidR="000F0BC3">
        <w:rPr>
          <w:rFonts w:ascii="Times New Roman" w:hAnsi="Times New Roman"/>
          <w:noProof/>
          <w:sz w:val="26"/>
          <w:szCs w:val="26"/>
        </w:rPr>
        <w:t xml:space="preserve"> </w:t>
      </w:r>
      <w:r w:rsidRPr="000F0BC3">
        <w:rPr>
          <w:rFonts w:ascii="Times New Roman" w:hAnsi="Times New Roman"/>
          <w:noProof/>
          <w:sz w:val="26"/>
          <w:szCs w:val="26"/>
        </w:rPr>
        <w:t xml:space="preserve">Rīgas valstspilsētas pašvaldības Ārtelpas un mobilitātes departaments, Rīgas valstspilsētas pašvaldības Pilsētas attīstības departaments un </w:t>
      </w:r>
      <w:bookmarkStart w:id="9" w:name="_Hlk156468231"/>
      <w:r w:rsidRPr="000F0BC3">
        <w:rPr>
          <w:rFonts w:ascii="Times New Roman" w:hAnsi="Times New Roman"/>
          <w:noProof/>
          <w:sz w:val="26"/>
          <w:szCs w:val="26"/>
        </w:rPr>
        <w:t>Rīgas valstspilsētas pašvaldības Finanšu departament</w:t>
      </w:r>
      <w:bookmarkEnd w:id="9"/>
      <w:r w:rsidRPr="000F0BC3">
        <w:rPr>
          <w:rFonts w:ascii="Times New Roman" w:hAnsi="Times New Roman"/>
          <w:noProof/>
          <w:sz w:val="26"/>
          <w:szCs w:val="26"/>
        </w:rPr>
        <w:t>s atbilstoši savai kompetencei ir atbildīgi p</w:t>
      </w:r>
      <w:r w:rsidRPr="000F0BC3">
        <w:rPr>
          <w:rFonts w:ascii="Times New Roman" w:hAnsi="Times New Roman"/>
          <w:noProof/>
          <w:sz w:val="26"/>
          <w:szCs w:val="26"/>
        </w:rPr>
        <w:t>ar lēmuma izpildi.</w:t>
      </w:r>
    </w:p>
    <w:p w:rsidR="001A51A6" w:rsidRPr="000F0BC3" w:rsidP="00256F7E" w14:paraId="2578BD9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250FD1" w:rsidRPr="000F0BC3" w:rsidP="001A51A6" w14:paraId="347763B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0F0BC3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BE22E0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0F0BC3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0F0BC3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0F0BC3" w:rsidP="002C5E34" w14:paraId="02F4CC00" w14:textId="63E95E11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0F0BC3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0F0BC3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0F0BC3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0F0BC3" w:rsidP="00E65690" w14:paraId="1E4F484B" w14:textId="77777777">
      <w:pPr>
        <w:rPr>
          <w:noProof/>
          <w:sz w:val="26"/>
          <w:szCs w:val="26"/>
          <w:lang w:val="lv-LV"/>
        </w:rPr>
      </w:pPr>
    </w:p>
    <w:p w:rsidR="000F0BC3" w:rsidRPr="000F0BC3" w:rsidP="000F0BC3" w14:paraId="6A785114" w14:textId="78EBAF6B">
      <w:pPr>
        <w:spacing w:line="384" w:lineRule="atLeast"/>
        <w:rPr>
          <w:rFonts w:ascii="Helvetica" w:hAnsi="Helvetica"/>
          <w:noProof/>
          <w:color w:val="333333"/>
          <w:sz w:val="21"/>
          <w:szCs w:val="21"/>
          <w:lang w:val="lv-LV" w:eastAsia="lv-LV"/>
        </w:rPr>
      </w:pPr>
      <w:r w:rsidRPr="000F0BC3">
        <w:rPr>
          <w:noProof/>
          <w:sz w:val="26"/>
          <w:szCs w:val="26"/>
          <w:lang w:val="lv-LV"/>
        </w:rPr>
        <w:t>Šulcs 67012769</w:t>
      </w:r>
    </w:p>
    <w:sectPr w:rsidSect="000F0BC3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F0BC3" w:rsidP="000F0BC3" w14:paraId="458E0C86" w14:textId="79ABA2DA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01FF"/>
    <w:rsid w:val="00016039"/>
    <w:rsid w:val="00020E74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1190"/>
    <w:rsid w:val="000E51E5"/>
    <w:rsid w:val="000F0BC3"/>
    <w:rsid w:val="00100206"/>
    <w:rsid w:val="00112951"/>
    <w:rsid w:val="0011492B"/>
    <w:rsid w:val="00130210"/>
    <w:rsid w:val="00134860"/>
    <w:rsid w:val="00142D3C"/>
    <w:rsid w:val="0017799C"/>
    <w:rsid w:val="00190621"/>
    <w:rsid w:val="0019495B"/>
    <w:rsid w:val="001A51A6"/>
    <w:rsid w:val="001C0413"/>
    <w:rsid w:val="001C731E"/>
    <w:rsid w:val="001C76CF"/>
    <w:rsid w:val="001D6253"/>
    <w:rsid w:val="001E49DF"/>
    <w:rsid w:val="001F4D13"/>
    <w:rsid w:val="002001A1"/>
    <w:rsid w:val="00204AED"/>
    <w:rsid w:val="0021183B"/>
    <w:rsid w:val="00212554"/>
    <w:rsid w:val="00213B97"/>
    <w:rsid w:val="00213F9B"/>
    <w:rsid w:val="00214873"/>
    <w:rsid w:val="0022774F"/>
    <w:rsid w:val="00241266"/>
    <w:rsid w:val="00242DDF"/>
    <w:rsid w:val="00250FD1"/>
    <w:rsid w:val="00256F7E"/>
    <w:rsid w:val="002610CD"/>
    <w:rsid w:val="002737A4"/>
    <w:rsid w:val="002755FA"/>
    <w:rsid w:val="002825E6"/>
    <w:rsid w:val="002B65D3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753E5"/>
    <w:rsid w:val="003B4944"/>
    <w:rsid w:val="003C0DAE"/>
    <w:rsid w:val="003C2684"/>
    <w:rsid w:val="003C6416"/>
    <w:rsid w:val="003D1AF5"/>
    <w:rsid w:val="003E1574"/>
    <w:rsid w:val="00410A08"/>
    <w:rsid w:val="00437D44"/>
    <w:rsid w:val="004577FD"/>
    <w:rsid w:val="00480549"/>
    <w:rsid w:val="004933E8"/>
    <w:rsid w:val="004A6E54"/>
    <w:rsid w:val="004B5DA1"/>
    <w:rsid w:val="004C098C"/>
    <w:rsid w:val="004C2974"/>
    <w:rsid w:val="004C2B4F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1E8A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0678A"/>
    <w:rsid w:val="007113AE"/>
    <w:rsid w:val="00711605"/>
    <w:rsid w:val="00726E78"/>
    <w:rsid w:val="007312E5"/>
    <w:rsid w:val="0075016C"/>
    <w:rsid w:val="0077210F"/>
    <w:rsid w:val="0079582E"/>
    <w:rsid w:val="007B3C10"/>
    <w:rsid w:val="007B4D9C"/>
    <w:rsid w:val="007C5F30"/>
    <w:rsid w:val="007D17FE"/>
    <w:rsid w:val="007D5BD7"/>
    <w:rsid w:val="007D6E66"/>
    <w:rsid w:val="007E3C69"/>
    <w:rsid w:val="007E572E"/>
    <w:rsid w:val="007F1E6A"/>
    <w:rsid w:val="00806AF2"/>
    <w:rsid w:val="00833DE5"/>
    <w:rsid w:val="00855384"/>
    <w:rsid w:val="0086449A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4B5F"/>
    <w:rsid w:val="00916F6D"/>
    <w:rsid w:val="009206E6"/>
    <w:rsid w:val="009332CC"/>
    <w:rsid w:val="00951E4F"/>
    <w:rsid w:val="0096573F"/>
    <w:rsid w:val="00966A27"/>
    <w:rsid w:val="009740F5"/>
    <w:rsid w:val="00975B42"/>
    <w:rsid w:val="009946AB"/>
    <w:rsid w:val="009B3B19"/>
    <w:rsid w:val="009C0077"/>
    <w:rsid w:val="009F771B"/>
    <w:rsid w:val="00A1342F"/>
    <w:rsid w:val="00A2394C"/>
    <w:rsid w:val="00A248BD"/>
    <w:rsid w:val="00A254B5"/>
    <w:rsid w:val="00A35778"/>
    <w:rsid w:val="00A35D61"/>
    <w:rsid w:val="00A40198"/>
    <w:rsid w:val="00A46871"/>
    <w:rsid w:val="00A47769"/>
    <w:rsid w:val="00A55BE7"/>
    <w:rsid w:val="00A92528"/>
    <w:rsid w:val="00AD0E9B"/>
    <w:rsid w:val="00AD48C3"/>
    <w:rsid w:val="00AD7EA1"/>
    <w:rsid w:val="00AE0311"/>
    <w:rsid w:val="00AE6F9F"/>
    <w:rsid w:val="00AE7FF1"/>
    <w:rsid w:val="00AF3194"/>
    <w:rsid w:val="00B05A2D"/>
    <w:rsid w:val="00B16624"/>
    <w:rsid w:val="00B25244"/>
    <w:rsid w:val="00B311E9"/>
    <w:rsid w:val="00B40E11"/>
    <w:rsid w:val="00B4100C"/>
    <w:rsid w:val="00B61046"/>
    <w:rsid w:val="00B676AE"/>
    <w:rsid w:val="00B70C65"/>
    <w:rsid w:val="00B80920"/>
    <w:rsid w:val="00B82AA3"/>
    <w:rsid w:val="00B962DE"/>
    <w:rsid w:val="00BA1131"/>
    <w:rsid w:val="00BA6AAC"/>
    <w:rsid w:val="00BA7C15"/>
    <w:rsid w:val="00BB613D"/>
    <w:rsid w:val="00BC2CD6"/>
    <w:rsid w:val="00BE22E0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4939"/>
    <w:rsid w:val="00CF5869"/>
    <w:rsid w:val="00CF6E8F"/>
    <w:rsid w:val="00D02941"/>
    <w:rsid w:val="00D07A52"/>
    <w:rsid w:val="00D257A8"/>
    <w:rsid w:val="00D26FB3"/>
    <w:rsid w:val="00D43964"/>
    <w:rsid w:val="00D516B2"/>
    <w:rsid w:val="00D835D6"/>
    <w:rsid w:val="00D8602A"/>
    <w:rsid w:val="00DA6A5A"/>
    <w:rsid w:val="00DC44A4"/>
    <w:rsid w:val="00DC6A2D"/>
    <w:rsid w:val="00DD04A3"/>
    <w:rsid w:val="00E0576E"/>
    <w:rsid w:val="00E1402F"/>
    <w:rsid w:val="00E32D88"/>
    <w:rsid w:val="00E517A1"/>
    <w:rsid w:val="00E65690"/>
    <w:rsid w:val="00E7115C"/>
    <w:rsid w:val="00EA183D"/>
    <w:rsid w:val="00EB04D0"/>
    <w:rsid w:val="00EB1F7D"/>
    <w:rsid w:val="00EC1609"/>
    <w:rsid w:val="00EC287D"/>
    <w:rsid w:val="00ED12D1"/>
    <w:rsid w:val="00ED267B"/>
    <w:rsid w:val="00EE3DEA"/>
    <w:rsid w:val="00EE65CE"/>
    <w:rsid w:val="00F007E6"/>
    <w:rsid w:val="00F26792"/>
    <w:rsid w:val="00F32CAB"/>
    <w:rsid w:val="00F43800"/>
    <w:rsid w:val="00F45DA1"/>
    <w:rsid w:val="00F55FEB"/>
    <w:rsid w:val="00F75D4F"/>
    <w:rsid w:val="00F770DC"/>
    <w:rsid w:val="00F90BB7"/>
    <w:rsid w:val="00FA18E6"/>
    <w:rsid w:val="00FA24B9"/>
    <w:rsid w:val="00FA61A1"/>
    <w:rsid w:val="00FB0581"/>
    <w:rsid w:val="00FB4614"/>
    <w:rsid w:val="00FC6970"/>
    <w:rsid w:val="00FD048D"/>
    <w:rsid w:val="00FD5B43"/>
    <w:rsid w:val="00FE591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aliases w:val="2,Bullet Points,Dot pt,F5 List Paragraph,H&amp;P List Paragraph,IFCL - List Paragraph,Indicator Text,List Paragraph Char Char Char,List Paragraph1,List Paragraph12,MAIN CONTENT,No Spacing1,Numbered Para 1,OBC Bullet,PPS_Bullet,Strip,Syle 1"/>
    <w:basedOn w:val="Normal"/>
    <w:link w:val="SarakstarindkopaRakstz"/>
    <w:uiPriority w:val="34"/>
    <w:qFormat/>
    <w:rsid w:val="00F26792"/>
    <w:pPr>
      <w:spacing w:after="160" w:line="278" w:lineRule="auto"/>
      <w:ind w:left="720"/>
      <w:contextualSpacing/>
    </w:pPr>
    <w:rPr>
      <w:rFonts w:ascii="Aptos" w:eastAsia="Aptos" w:hAnsi="Aptos"/>
      <w:kern w:val="2"/>
      <w:lang w:val="lv-LV"/>
    </w:rPr>
  </w:style>
  <w:style w:type="character" w:customStyle="1" w:styleId="SarakstarindkopaRakstz">
    <w:name w:val="Saraksta rindkopa Rakstz."/>
    <w:aliases w:val="2 Rakstz.,Bullet Points Rakstz.,Dot pt Rakstz.,F5 List Paragraph Rakstz.,H&amp;P List Paragraph Rakstz.,IFCL - List Paragraph Rakstz.,Indicator Text Rakstz.,List Paragraph Char Char Char Rakstz.,List Paragraph1 Rakstz."/>
    <w:link w:val="ListParagraph"/>
    <w:uiPriority w:val="34"/>
    <w:qFormat/>
    <w:locked/>
    <w:rsid w:val="00F26792"/>
    <w:rPr>
      <w:rFonts w:ascii="Aptos" w:eastAsia="Aptos" w:hAnsi="Aptos"/>
      <w:kern w:val="2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90621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0F0BC3"/>
    <w:rPr>
      <w:sz w:val="24"/>
      <w:szCs w:val="24"/>
      <w:lang w:val="en-US" w:eastAsia="en-US"/>
    </w:rPr>
  </w:style>
  <w:style w:type="character" w:customStyle="1" w:styleId="ng-binding">
    <w:name w:val="ng-binding"/>
    <w:basedOn w:val="DefaultParagraphFont"/>
    <w:rsid w:val="000F0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4796</Words>
  <Characters>2734</Characters>
  <Application>Microsoft Office Word</Application>
  <DocSecurity>0</DocSecurity>
  <Lines>22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32</cp:revision>
  <cp:lastPrinted>2008-02-21T11:46:00Z</cp:lastPrinted>
  <dcterms:created xsi:type="dcterms:W3CDTF">2024-10-16T05:26:00Z</dcterms:created>
  <dcterms:modified xsi:type="dcterms:W3CDTF">2026-09-23T12:16:00Z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